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BA" w:rsidRPr="00562CBA" w:rsidRDefault="00562CBA" w:rsidP="00562CBA">
      <w:pPr>
        <w:shd w:val="clear" w:color="auto" w:fill="FFFFFF"/>
        <w:jc w:val="center"/>
        <w:textAlignment w:val="baseline"/>
        <w:outlineLvl w:val="0"/>
        <w:rPr>
          <w:rFonts w:ascii="Arial" w:eastAsia="Times New Roman" w:hAnsi="Arial" w:cs="Arial"/>
          <w:b/>
          <w:bCs/>
          <w:color w:val="2D2D2D"/>
          <w:spacing w:val="2"/>
          <w:kern w:val="36"/>
          <w:sz w:val="46"/>
          <w:szCs w:val="46"/>
          <w:lang w:eastAsia="ru-RU"/>
        </w:rPr>
      </w:pPr>
      <w:r w:rsidRPr="00562CBA">
        <w:rPr>
          <w:rFonts w:ascii="Arial" w:eastAsia="Times New Roman" w:hAnsi="Arial" w:cs="Arial"/>
          <w:b/>
          <w:bCs/>
          <w:color w:val="2D2D2D"/>
          <w:spacing w:val="2"/>
          <w:kern w:val="36"/>
          <w:sz w:val="46"/>
          <w:szCs w:val="46"/>
          <w:lang w:eastAsia="ru-RU"/>
        </w:rPr>
        <w:t>Об обращении с твердыми коммунальными отходами и внесении изменения в постановление Правительства Российской Федерации от 25 августа 2008 года N 641 (с изменениями на 15 декабря 2018 года)</w:t>
      </w:r>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     </w:t>
      </w:r>
      <w:r w:rsidRPr="00562CBA">
        <w:rPr>
          <w:rFonts w:ascii="Arial" w:eastAsia="Times New Roman" w:hAnsi="Arial" w:cs="Arial"/>
          <w:color w:val="3C3C3C"/>
          <w:spacing w:val="2"/>
          <w:sz w:val="31"/>
          <w:szCs w:val="31"/>
          <w:lang w:eastAsia="ru-RU"/>
        </w:rPr>
        <w:br/>
        <w:t>ПРАВИТЕЛЬСТВО РОССИЙСКОЙ ФЕДЕРАЦИИ</w:t>
      </w:r>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ПОСТАНОВЛЕНИЕ</w:t>
      </w:r>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от 12 ноября 2016 года N 1156</w:t>
      </w:r>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Об обращении с твердыми коммунальными отходами и внесении изменения в </w:t>
      </w:r>
      <w:hyperlink r:id="rId4" w:history="1">
        <w:r w:rsidRPr="00562CBA">
          <w:rPr>
            <w:rFonts w:ascii="Arial" w:eastAsia="Times New Roman" w:hAnsi="Arial" w:cs="Arial"/>
            <w:color w:val="00466E"/>
            <w:spacing w:val="2"/>
            <w:sz w:val="31"/>
            <w:u w:val="single"/>
            <w:lang w:eastAsia="ru-RU"/>
          </w:rPr>
          <w:t>постановление Правительства Российской Федерации от 25 августа 2008 года N 641</w:t>
        </w:r>
      </w:hyperlink>
    </w:p>
    <w:p w:rsidR="00562CBA" w:rsidRPr="00562CBA" w:rsidRDefault="00562CBA" w:rsidP="00562CB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(с изменениями на 15 декабря 2018 года)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____________________________________________________________________ </w:t>
      </w:r>
      <w:r w:rsidRPr="00562CBA">
        <w:rPr>
          <w:rFonts w:ascii="Arial" w:eastAsia="Times New Roman" w:hAnsi="Arial" w:cs="Arial"/>
          <w:color w:val="2D2D2D"/>
          <w:spacing w:val="2"/>
          <w:sz w:val="21"/>
          <w:szCs w:val="21"/>
          <w:lang w:eastAsia="ru-RU"/>
        </w:rPr>
        <w:br/>
        <w:t>Документ с изменениями, внесенными: </w:t>
      </w:r>
      <w:r w:rsidRPr="00562CBA">
        <w:rPr>
          <w:rFonts w:ascii="Arial" w:eastAsia="Times New Roman" w:hAnsi="Arial" w:cs="Arial"/>
          <w:color w:val="2D2D2D"/>
          <w:spacing w:val="2"/>
          <w:sz w:val="21"/>
          <w:szCs w:val="21"/>
          <w:lang w:eastAsia="ru-RU"/>
        </w:rPr>
        <w:br/>
      </w:r>
      <w:hyperlink r:id="rId5"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562CBA">
        <w:rPr>
          <w:rFonts w:ascii="Arial" w:eastAsia="Times New Roman" w:hAnsi="Arial" w:cs="Arial"/>
          <w:color w:val="2D2D2D"/>
          <w:spacing w:val="2"/>
          <w:sz w:val="21"/>
          <w:szCs w:val="21"/>
          <w:lang w:eastAsia="ru-RU"/>
        </w:rPr>
        <w:t>www.pravo.gov.ru</w:t>
      </w:r>
      <w:proofErr w:type="spellEnd"/>
      <w:r w:rsidRPr="00562CBA">
        <w:rPr>
          <w:rFonts w:ascii="Arial" w:eastAsia="Times New Roman" w:hAnsi="Arial" w:cs="Arial"/>
          <w:color w:val="2D2D2D"/>
          <w:spacing w:val="2"/>
          <w:sz w:val="21"/>
          <w:szCs w:val="21"/>
          <w:lang w:eastAsia="ru-RU"/>
        </w:rPr>
        <w:t>, 24.09.2018, N 0001201809240004); </w:t>
      </w:r>
      <w:r w:rsidRPr="00562CBA">
        <w:rPr>
          <w:rFonts w:ascii="Arial" w:eastAsia="Times New Roman" w:hAnsi="Arial" w:cs="Arial"/>
          <w:color w:val="2D2D2D"/>
          <w:spacing w:val="2"/>
          <w:sz w:val="21"/>
          <w:szCs w:val="21"/>
          <w:lang w:eastAsia="ru-RU"/>
        </w:rPr>
        <w:br/>
      </w:r>
      <w:hyperlink r:id="rId6"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 xml:space="preserve">(Официальный интернет-портал правовой информации </w:t>
      </w:r>
      <w:proofErr w:type="spellStart"/>
      <w:r w:rsidRPr="00562CBA">
        <w:rPr>
          <w:rFonts w:ascii="Arial" w:eastAsia="Times New Roman" w:hAnsi="Arial" w:cs="Arial"/>
          <w:color w:val="2D2D2D"/>
          <w:spacing w:val="2"/>
          <w:sz w:val="21"/>
          <w:szCs w:val="21"/>
          <w:lang w:eastAsia="ru-RU"/>
        </w:rPr>
        <w:t>www.pravo.gov.ru</w:t>
      </w:r>
      <w:proofErr w:type="spellEnd"/>
      <w:r w:rsidRPr="00562CBA">
        <w:rPr>
          <w:rFonts w:ascii="Arial" w:eastAsia="Times New Roman" w:hAnsi="Arial" w:cs="Arial"/>
          <w:color w:val="2D2D2D"/>
          <w:spacing w:val="2"/>
          <w:sz w:val="21"/>
          <w:szCs w:val="21"/>
          <w:lang w:eastAsia="ru-RU"/>
        </w:rPr>
        <w:t xml:space="preserve">, 19.12.2018, N 0001201812190031) (о порядке вступления в силу </w:t>
      </w:r>
      <w:proofErr w:type="gramStart"/>
      <w:r w:rsidRPr="00562CBA">
        <w:rPr>
          <w:rFonts w:ascii="Arial" w:eastAsia="Times New Roman" w:hAnsi="Arial" w:cs="Arial"/>
          <w:color w:val="2D2D2D"/>
          <w:spacing w:val="2"/>
          <w:sz w:val="21"/>
          <w:szCs w:val="21"/>
          <w:lang w:eastAsia="ru-RU"/>
        </w:rPr>
        <w:t>см</w:t>
      </w:r>
      <w:proofErr w:type="gramEnd"/>
      <w:r w:rsidRPr="00562CBA">
        <w:rPr>
          <w:rFonts w:ascii="Arial" w:eastAsia="Times New Roman" w:hAnsi="Arial" w:cs="Arial"/>
          <w:color w:val="2D2D2D"/>
          <w:spacing w:val="2"/>
          <w:sz w:val="21"/>
          <w:szCs w:val="21"/>
          <w:lang w:eastAsia="ru-RU"/>
        </w:rPr>
        <w:t>. </w:t>
      </w:r>
      <w:hyperlink r:id="rId7" w:history="1">
        <w:r w:rsidRPr="00562CBA">
          <w:rPr>
            <w:rFonts w:ascii="Arial" w:eastAsia="Times New Roman" w:hAnsi="Arial" w:cs="Arial"/>
            <w:color w:val="00466E"/>
            <w:spacing w:val="2"/>
            <w:sz w:val="21"/>
            <w:u w:val="single"/>
            <w:lang w:eastAsia="ru-RU"/>
          </w:rPr>
          <w:t>пункт 2 постановления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 </w:t>
      </w:r>
      <w:r w:rsidRPr="00562CBA">
        <w:rPr>
          <w:rFonts w:ascii="Arial" w:eastAsia="Times New Roman" w:hAnsi="Arial" w:cs="Arial"/>
          <w:color w:val="2D2D2D"/>
          <w:spacing w:val="2"/>
          <w:sz w:val="21"/>
          <w:szCs w:val="21"/>
          <w:lang w:eastAsia="ru-RU"/>
        </w:rPr>
        <w:br/>
        <w:t>____________________________________________________________________</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В соответствии с </w:t>
      </w:r>
      <w:hyperlink r:id="rId8" w:history="1">
        <w:r w:rsidRPr="00562CBA">
          <w:rPr>
            <w:rFonts w:ascii="Arial" w:eastAsia="Times New Roman" w:hAnsi="Arial" w:cs="Arial"/>
            <w:color w:val="00466E"/>
            <w:spacing w:val="2"/>
            <w:sz w:val="21"/>
            <w:u w:val="single"/>
            <w:lang w:eastAsia="ru-RU"/>
          </w:rPr>
          <w:t>Федеральным законом "Об отходах производства и потребления"</w:t>
        </w:r>
      </w:hyperlink>
      <w:r w:rsidRPr="00562CBA">
        <w:rPr>
          <w:rFonts w:ascii="Arial" w:eastAsia="Times New Roman" w:hAnsi="Arial" w:cs="Arial"/>
          <w:color w:val="2D2D2D"/>
          <w:spacing w:val="2"/>
          <w:sz w:val="21"/>
          <w:szCs w:val="21"/>
          <w:lang w:eastAsia="ru-RU"/>
        </w:rPr>
        <w:t>Правительство Российской Федерации </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постановляет:</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 Утвердить прилагаемые Правила обращения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 Утвердить прилагаемую форму типового договора на оказание услуг по обращению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3. </w:t>
      </w:r>
      <w:hyperlink r:id="rId9" w:history="1">
        <w:r w:rsidRPr="00562CBA">
          <w:rPr>
            <w:rFonts w:ascii="Arial" w:eastAsia="Times New Roman" w:hAnsi="Arial" w:cs="Arial"/>
            <w:color w:val="00466E"/>
            <w:spacing w:val="2"/>
            <w:sz w:val="21"/>
            <w:u w:val="single"/>
            <w:lang w:eastAsia="ru-RU"/>
          </w:rPr>
          <w:t>Подпункт "г" пункта 1 постановления Правительства Российской Федерации от 25 августа 2008 года N 641 "Об оснащении транспортных, технических средств и систем аппаратурой спутниковой навигации ГЛОНАСС или ГЛОНАСС/GPS"</w:t>
        </w:r>
      </w:hyperlink>
      <w:r w:rsidRPr="00562CBA">
        <w:rPr>
          <w:rFonts w:ascii="Arial" w:eastAsia="Times New Roman" w:hAnsi="Arial" w:cs="Arial"/>
          <w:color w:val="2D2D2D"/>
          <w:spacing w:val="2"/>
          <w:sz w:val="21"/>
          <w:szCs w:val="21"/>
          <w:lang w:eastAsia="ru-RU"/>
        </w:rPr>
        <w:t> (Собрание законодательства Российской Федерации, 2008, N 35, ст.4037) дополнить словами ", транспортирования твердых коммунальных отходов".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lastRenderedPageBreak/>
        <w:br/>
      </w:r>
    </w:p>
    <w:p w:rsidR="00562CBA" w:rsidRPr="00562CBA" w:rsidRDefault="00562CBA" w:rsidP="00562CB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Председатель Правительства</w:t>
      </w:r>
      <w:r w:rsidRPr="00562CBA">
        <w:rPr>
          <w:rFonts w:ascii="Arial" w:eastAsia="Times New Roman" w:hAnsi="Arial" w:cs="Arial"/>
          <w:color w:val="2D2D2D"/>
          <w:spacing w:val="2"/>
          <w:sz w:val="21"/>
          <w:szCs w:val="21"/>
          <w:lang w:eastAsia="ru-RU"/>
        </w:rPr>
        <w:br/>
        <w:t>Российской Федерации</w:t>
      </w:r>
      <w:r w:rsidRPr="00562CBA">
        <w:rPr>
          <w:rFonts w:ascii="Arial" w:eastAsia="Times New Roman" w:hAnsi="Arial" w:cs="Arial"/>
          <w:color w:val="2D2D2D"/>
          <w:spacing w:val="2"/>
          <w:sz w:val="21"/>
          <w:szCs w:val="21"/>
          <w:lang w:eastAsia="ru-RU"/>
        </w:rPr>
        <w:br/>
        <w:t>Д.Медведев</w:t>
      </w:r>
    </w:p>
    <w:p w:rsidR="00562CBA" w:rsidRPr="00562CBA" w:rsidRDefault="00562CBA" w:rsidP="00562CBA">
      <w:pPr>
        <w:shd w:val="clear" w:color="auto" w:fill="FFFFFF"/>
        <w:spacing w:before="375" w:after="225"/>
        <w:jc w:val="center"/>
        <w:textAlignment w:val="baseline"/>
        <w:outlineLvl w:val="1"/>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Правила обращения с твердыми коммунальными отходами</w:t>
      </w:r>
    </w:p>
    <w:p w:rsidR="00562CBA" w:rsidRPr="00562CBA" w:rsidRDefault="00562CBA" w:rsidP="00562CB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УТВЕРЖДЕНЫ</w:t>
      </w:r>
      <w:r w:rsidRPr="00562CBA">
        <w:rPr>
          <w:rFonts w:ascii="Arial" w:eastAsia="Times New Roman" w:hAnsi="Arial" w:cs="Arial"/>
          <w:color w:val="2D2D2D"/>
          <w:spacing w:val="2"/>
          <w:sz w:val="21"/>
          <w:szCs w:val="21"/>
          <w:lang w:eastAsia="ru-RU"/>
        </w:rPr>
        <w:br/>
        <w:t>постановлением Правительства</w:t>
      </w:r>
      <w:r w:rsidRPr="00562CBA">
        <w:rPr>
          <w:rFonts w:ascii="Arial" w:eastAsia="Times New Roman" w:hAnsi="Arial" w:cs="Arial"/>
          <w:color w:val="2D2D2D"/>
          <w:spacing w:val="2"/>
          <w:sz w:val="21"/>
          <w:szCs w:val="21"/>
          <w:lang w:eastAsia="ru-RU"/>
        </w:rPr>
        <w:br/>
        <w:t>Российской Федерации</w:t>
      </w:r>
      <w:r w:rsidRPr="00562CBA">
        <w:rPr>
          <w:rFonts w:ascii="Arial" w:eastAsia="Times New Roman" w:hAnsi="Arial" w:cs="Arial"/>
          <w:color w:val="2D2D2D"/>
          <w:spacing w:val="2"/>
          <w:sz w:val="21"/>
          <w:szCs w:val="21"/>
          <w:lang w:eastAsia="ru-RU"/>
        </w:rPr>
        <w:br/>
        <w:t>от 12 ноября 2016 года N 1156</w:t>
      </w:r>
    </w:p>
    <w:p w:rsidR="00562CBA" w:rsidRPr="00562CBA" w:rsidRDefault="00562CBA" w:rsidP="00562CB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(с изменениями на 15 декабря 2018 года)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 Общие положения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10"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w:t>
      </w:r>
      <w:proofErr w:type="gramEnd"/>
      <w:r w:rsidRPr="00562CBA">
        <w:rPr>
          <w:rFonts w:ascii="Arial" w:eastAsia="Times New Roman" w:hAnsi="Arial" w:cs="Arial"/>
          <w:color w:val="2D2D2D"/>
          <w:spacing w:val="2"/>
          <w:sz w:val="21"/>
          <w:szCs w:val="21"/>
          <w:lang w:eastAsia="ru-RU"/>
        </w:rPr>
        <w:t xml:space="preserve"> </w:t>
      </w:r>
      <w:proofErr w:type="gramStart"/>
      <w:r w:rsidRPr="00562CBA">
        <w:rPr>
          <w:rFonts w:ascii="Arial" w:eastAsia="Times New Roman" w:hAnsi="Arial" w:cs="Arial"/>
          <w:color w:val="2D2D2D"/>
          <w:spacing w:val="2"/>
          <w:sz w:val="21"/>
          <w:szCs w:val="21"/>
          <w:lang w:eastAsia="ru-RU"/>
        </w:rPr>
        <w:t>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w:t>
      </w:r>
      <w:proofErr w:type="gramEnd"/>
      <w:r w:rsidRPr="00562CBA">
        <w:rPr>
          <w:rFonts w:ascii="Arial" w:eastAsia="Times New Roman" w:hAnsi="Arial" w:cs="Arial"/>
          <w:color w:val="2D2D2D"/>
          <w:spacing w:val="2"/>
          <w:sz w:val="21"/>
          <w:szCs w:val="21"/>
          <w:lang w:eastAsia="ru-RU"/>
        </w:rPr>
        <w:t>, не урегулированной жилищным законодательством Российской Федерации.</w:t>
      </w:r>
      <w:r w:rsidRPr="00562CBA">
        <w:rPr>
          <w:rFonts w:ascii="Arial" w:eastAsia="Times New Roman" w:hAnsi="Arial" w:cs="Arial"/>
          <w:color w:val="2D2D2D"/>
          <w:spacing w:val="2"/>
          <w:sz w:val="21"/>
          <w:szCs w:val="21"/>
          <w:lang w:eastAsia="ru-RU"/>
        </w:rPr>
        <w:br/>
        <w:t>(Абзац дополнительно включен со 2 октября 2018 года </w:t>
      </w:r>
      <w:hyperlink r:id="rId11"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 </w:t>
      </w:r>
      <w:proofErr w:type="gramStart"/>
      <w:r w:rsidRPr="00562CBA">
        <w:rPr>
          <w:rFonts w:ascii="Arial" w:eastAsia="Times New Roman" w:hAnsi="Arial" w:cs="Arial"/>
          <w:color w:val="2D2D2D"/>
          <w:spacing w:val="2"/>
          <w:sz w:val="21"/>
          <w:szCs w:val="21"/>
          <w:lang w:eastAsia="ru-RU"/>
        </w:rPr>
        <w:t>В настоящих Правилах применяются следующие понятия: </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lastRenderedPageBreak/>
        <w:t>"бункер" - мусоросборник, предназначенный для складирования крупногабаритных отходов;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r w:rsidRPr="00562CBA">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12"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proofErr w:type="gramEnd"/>
      <w:r w:rsidRPr="00562CBA">
        <w:rPr>
          <w:rFonts w:ascii="Arial" w:eastAsia="Times New Roman" w:hAnsi="Arial" w:cs="Arial"/>
          <w:color w:val="2D2D2D"/>
          <w:spacing w:val="2"/>
          <w:sz w:val="21"/>
          <w:szCs w:val="21"/>
          <w:lang w:eastAsia="ru-RU"/>
        </w:rPr>
        <w:t xml:space="preserve"> в редакции, введенной в действие с 27 декабря 2018 года </w:t>
      </w:r>
      <w:hyperlink r:id="rId13"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"контейнер" - мусоросборник, предназначенный для складирования твердых коммунальных отходов, за исключением крупногабаритных отходов;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 27 декабря 2018 года </w:t>
      </w:r>
      <w:hyperlink r:id="rId14"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"мусоровоз" - транспортное средство категории N, используемое для перевозки твердых коммунальных отходов;</w:t>
      </w:r>
      <w:proofErr w:type="gramEnd"/>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r w:rsidRPr="00562CBA">
        <w:rPr>
          <w:rFonts w:ascii="Arial" w:eastAsia="Times New Roman" w:hAnsi="Arial" w:cs="Arial"/>
          <w:color w:val="2D2D2D"/>
          <w:spacing w:val="2"/>
          <w:sz w:val="21"/>
          <w:szCs w:val="21"/>
          <w:lang w:eastAsia="ru-RU"/>
        </w:rPr>
        <w:br/>
        <w:t>(Абзац дополнительно включен с 27 декабря 2018 года </w:t>
      </w:r>
      <w:hyperlink r:id="rId15"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r w:rsidRPr="00562CBA">
        <w:rPr>
          <w:rFonts w:ascii="Arial" w:eastAsia="Times New Roman" w:hAnsi="Arial" w:cs="Arial"/>
          <w:color w:val="2D2D2D"/>
          <w:spacing w:val="2"/>
          <w:sz w:val="21"/>
          <w:szCs w:val="21"/>
          <w:lang w:eastAsia="ru-RU"/>
        </w:rPr>
        <w:br/>
        <w:t>(Абзац дополнительно включен с 27 декабря 2018 года </w:t>
      </w:r>
      <w:hyperlink r:id="rId16"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w:t>
      </w:r>
      <w:r w:rsidRPr="00562CBA">
        <w:rPr>
          <w:rFonts w:ascii="Arial" w:eastAsia="Times New Roman" w:hAnsi="Arial" w:cs="Arial"/>
          <w:color w:val="2D2D2D"/>
          <w:spacing w:val="2"/>
          <w:sz w:val="21"/>
          <w:szCs w:val="21"/>
          <w:lang w:eastAsia="ru-RU"/>
        </w:rPr>
        <w:lastRenderedPageBreak/>
        <w:t>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17"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roofErr w:type="gramEnd"/>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18"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4. </w:t>
      </w:r>
      <w:proofErr w:type="gramStart"/>
      <w:r w:rsidRPr="00562CBA">
        <w:rPr>
          <w:rFonts w:ascii="Arial" w:eastAsia="Times New Roman" w:hAnsi="Arial" w:cs="Arial"/>
          <w:color w:val="2D2D2D"/>
          <w:spacing w:val="2"/>
          <w:sz w:val="21"/>
          <w:szCs w:val="21"/>
          <w:lang w:eastAsia="ru-RU"/>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разделом I_1 настоящих Правил.</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19"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20"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6. Пункт утратил силу со 2 октября 2018 года - </w:t>
      </w:r>
      <w:hyperlink r:id="rId21" w:history="1">
        <w:r w:rsidRPr="00562CBA">
          <w:rPr>
            <w:rFonts w:ascii="Arial" w:eastAsia="Times New Roman" w:hAnsi="Arial" w:cs="Arial"/>
            <w:color w:val="00466E"/>
            <w:spacing w:val="2"/>
            <w:sz w:val="21"/>
            <w:u w:val="single"/>
            <w:lang w:eastAsia="ru-RU"/>
          </w:rPr>
          <w:t>постановление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7. Пункт утратил силу со 2 октября 2018 года - </w:t>
      </w:r>
      <w:hyperlink r:id="rId22" w:history="1">
        <w:r w:rsidRPr="00562CBA">
          <w:rPr>
            <w:rFonts w:ascii="Arial" w:eastAsia="Times New Roman" w:hAnsi="Arial" w:cs="Arial"/>
            <w:color w:val="00466E"/>
            <w:spacing w:val="2"/>
            <w:sz w:val="21"/>
            <w:u w:val="single"/>
            <w:lang w:eastAsia="ru-RU"/>
          </w:rPr>
          <w:t>постановление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 Пункт утратил силу со 2 октября 2018 года - </w:t>
      </w:r>
      <w:hyperlink r:id="rId23" w:history="1">
        <w:r w:rsidRPr="00562CBA">
          <w:rPr>
            <w:rFonts w:ascii="Arial" w:eastAsia="Times New Roman" w:hAnsi="Arial" w:cs="Arial"/>
            <w:color w:val="00466E"/>
            <w:spacing w:val="2"/>
            <w:sz w:val="21"/>
            <w:u w:val="single"/>
            <w:lang w:eastAsia="ru-RU"/>
          </w:rPr>
          <w:t>постановление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I_1. Порядок заключения договора на оказание услуг по обращению с твердыми коммунальными отходами</w:t>
      </w:r>
    </w:p>
    <w:p w:rsidR="00562CBA" w:rsidRPr="00562CBA" w:rsidRDefault="00562CBA" w:rsidP="00562CB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 xml:space="preserve">(Дополнительно </w:t>
      </w:r>
      <w:proofErr w:type="gramStart"/>
      <w:r w:rsidRPr="00562CBA">
        <w:rPr>
          <w:rFonts w:ascii="Arial" w:eastAsia="Times New Roman" w:hAnsi="Arial" w:cs="Arial"/>
          <w:color w:val="2D2D2D"/>
          <w:spacing w:val="2"/>
          <w:sz w:val="21"/>
          <w:szCs w:val="21"/>
          <w:lang w:eastAsia="ru-RU"/>
        </w:rPr>
        <w:t>включен</w:t>
      </w:r>
      <w:proofErr w:type="gramEnd"/>
      <w:r w:rsidRPr="00562CBA">
        <w:rPr>
          <w:rFonts w:ascii="Arial" w:eastAsia="Times New Roman" w:hAnsi="Arial" w:cs="Arial"/>
          <w:color w:val="2D2D2D"/>
          <w:spacing w:val="2"/>
          <w:sz w:val="21"/>
          <w:szCs w:val="21"/>
          <w:lang w:eastAsia="ru-RU"/>
        </w:rPr>
        <w:t xml:space="preserve"> со 2 октября 2018 года </w:t>
      </w:r>
      <w:hyperlink r:id="rId24"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в жилых помещениях в многоквартирных домах (кроме случаев, предусмотренных </w:t>
      </w:r>
      <w:hyperlink r:id="rId25" w:history="1">
        <w:r w:rsidRPr="00562CBA">
          <w:rPr>
            <w:rFonts w:ascii="Arial" w:eastAsia="Times New Roman" w:hAnsi="Arial" w:cs="Arial"/>
            <w:color w:val="00466E"/>
            <w:spacing w:val="2"/>
            <w:sz w:val="21"/>
            <w:u w:val="single"/>
            <w:lang w:eastAsia="ru-RU"/>
          </w:rPr>
          <w:t>частями 1</w:t>
        </w:r>
      </w:hyperlink>
      <w:r w:rsidRPr="00562CBA">
        <w:rPr>
          <w:rFonts w:ascii="Arial" w:eastAsia="Times New Roman" w:hAnsi="Arial" w:cs="Arial"/>
          <w:color w:val="2D2D2D"/>
          <w:spacing w:val="2"/>
          <w:sz w:val="21"/>
          <w:szCs w:val="21"/>
          <w:lang w:eastAsia="ru-RU"/>
        </w:rPr>
        <w:t> и </w:t>
      </w:r>
      <w:hyperlink r:id="rId26" w:history="1">
        <w:r w:rsidRPr="00562CBA">
          <w:rPr>
            <w:rFonts w:ascii="Arial" w:eastAsia="Times New Roman" w:hAnsi="Arial" w:cs="Arial"/>
            <w:color w:val="00466E"/>
            <w:spacing w:val="2"/>
            <w:sz w:val="21"/>
            <w:u w:val="single"/>
            <w:lang w:eastAsia="ru-RU"/>
          </w:rPr>
          <w:t>9 статьи 157_2 Жилищного кодекса Российской Федерации</w:t>
        </w:r>
      </w:hyperlink>
      <w:r w:rsidRPr="00562CBA">
        <w:rPr>
          <w:rFonts w:ascii="Arial" w:eastAsia="Times New Roman" w:hAnsi="Arial" w:cs="Arial"/>
          <w:color w:val="2D2D2D"/>
          <w:spacing w:val="2"/>
          <w:sz w:val="21"/>
          <w:szCs w:val="21"/>
          <w:lang w:eastAsia="ru-RU"/>
        </w:rPr>
        <w:t xml:space="preserve">,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w:t>
      </w:r>
      <w:proofErr w:type="gramStart"/>
      <w:r w:rsidRPr="00562CBA">
        <w:rPr>
          <w:rFonts w:ascii="Arial" w:eastAsia="Times New Roman" w:hAnsi="Arial" w:cs="Arial"/>
          <w:color w:val="2D2D2D"/>
          <w:spacing w:val="2"/>
          <w:sz w:val="21"/>
          <w:szCs w:val="21"/>
          <w:lang w:eastAsia="ru-RU"/>
        </w:rPr>
        <w:t>-с</w:t>
      </w:r>
      <w:proofErr w:type="gramEnd"/>
      <w:r w:rsidRPr="00562CBA">
        <w:rPr>
          <w:rFonts w:ascii="Arial" w:eastAsia="Times New Roman" w:hAnsi="Arial" w:cs="Arial"/>
          <w:color w:val="2D2D2D"/>
          <w:spacing w:val="2"/>
          <w:sz w:val="21"/>
          <w:szCs w:val="21"/>
          <w:lang w:eastAsia="ru-RU"/>
        </w:rPr>
        <w:t xml:space="preserve"> лицом, осуществляющим управление многоквартирным домом в соответствии с жилищным законодательством Российской Федерации;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в жилых домах, - с организацией (в том числе некоммерческим объединением), действующей от своего имени и в интересах собственника;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в) в иных зданиях, строениях, сооружениях, нежилых помещениях, в том числе в многоквартирных домах (кроме случаев, предусмотренных </w:t>
      </w:r>
      <w:hyperlink r:id="rId27" w:history="1">
        <w:r w:rsidRPr="00562CBA">
          <w:rPr>
            <w:rFonts w:ascii="Arial" w:eastAsia="Times New Roman" w:hAnsi="Arial" w:cs="Arial"/>
            <w:color w:val="00466E"/>
            <w:spacing w:val="2"/>
            <w:sz w:val="21"/>
            <w:u w:val="single"/>
            <w:lang w:eastAsia="ru-RU"/>
          </w:rPr>
          <w:t>частями 1</w:t>
        </w:r>
      </w:hyperlink>
      <w:r w:rsidRPr="00562CBA">
        <w:rPr>
          <w:rFonts w:ascii="Arial" w:eastAsia="Times New Roman" w:hAnsi="Arial" w:cs="Arial"/>
          <w:color w:val="2D2D2D"/>
          <w:spacing w:val="2"/>
          <w:sz w:val="21"/>
          <w:szCs w:val="21"/>
          <w:lang w:eastAsia="ru-RU"/>
        </w:rPr>
        <w:t> и </w:t>
      </w:r>
      <w:hyperlink r:id="rId28" w:history="1">
        <w:r w:rsidRPr="00562CBA">
          <w:rPr>
            <w:rFonts w:ascii="Arial" w:eastAsia="Times New Roman" w:hAnsi="Arial" w:cs="Arial"/>
            <w:color w:val="00466E"/>
            <w:spacing w:val="2"/>
            <w:sz w:val="21"/>
            <w:u w:val="single"/>
            <w:lang w:eastAsia="ru-RU"/>
          </w:rPr>
          <w:t>9 статьи 157_2 Жилищного кодекса Российской Федерации</w:t>
        </w:r>
      </w:hyperlink>
      <w:r w:rsidRPr="00562CBA">
        <w:rPr>
          <w:rFonts w:ascii="Arial" w:eastAsia="Times New Roman" w:hAnsi="Arial" w:cs="Arial"/>
          <w:color w:val="2D2D2D"/>
          <w:spacing w:val="2"/>
          <w:sz w:val="21"/>
          <w:szCs w:val="21"/>
          <w:lang w:eastAsia="ru-RU"/>
        </w:rPr>
        <w:t>,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w:t>
      </w:r>
      <w:proofErr w:type="gramEnd"/>
      <w:r w:rsidRPr="00562CBA">
        <w:rPr>
          <w:rFonts w:ascii="Arial" w:eastAsia="Times New Roman" w:hAnsi="Arial" w:cs="Arial"/>
          <w:color w:val="2D2D2D"/>
          <w:spacing w:val="2"/>
          <w:sz w:val="21"/>
          <w:szCs w:val="21"/>
          <w:lang w:eastAsia="ru-RU"/>
        </w:rPr>
        <w:t>, строениями, сооружениями, нежилыми помещениями и земельными участками на законных основаниях, или уполномоченными ими лицами.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8_2. </w:t>
      </w:r>
      <w:proofErr w:type="gramStart"/>
      <w:r w:rsidRPr="00562CBA">
        <w:rPr>
          <w:rFonts w:ascii="Arial" w:eastAsia="Times New Roman" w:hAnsi="Arial" w:cs="Arial"/>
          <w:color w:val="2D2D2D"/>
          <w:spacing w:val="2"/>
          <w:sz w:val="21"/>
          <w:szCs w:val="21"/>
          <w:lang w:eastAsia="ru-RU"/>
        </w:rPr>
        <w:t>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w:t>
      </w:r>
      <w:proofErr w:type="gramEnd"/>
      <w:r w:rsidRPr="00562CBA">
        <w:rPr>
          <w:rFonts w:ascii="Arial" w:eastAsia="Times New Roman" w:hAnsi="Arial" w:cs="Arial"/>
          <w:color w:val="2D2D2D"/>
          <w:spacing w:val="2"/>
          <w:sz w:val="21"/>
          <w:szCs w:val="21"/>
          <w:lang w:eastAsia="ru-RU"/>
        </w:rPr>
        <w:t xml:space="preserve"> отходами в порядке и сроки, которые установлены настоящими Правилами для заключения указанного договора.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8_3. </w:t>
      </w:r>
      <w:proofErr w:type="gramStart"/>
      <w:r w:rsidRPr="00562CBA">
        <w:rPr>
          <w:rFonts w:ascii="Arial" w:eastAsia="Times New Roman" w:hAnsi="Arial" w:cs="Arial"/>
          <w:color w:val="2D2D2D"/>
          <w:spacing w:val="2"/>
          <w:sz w:val="21"/>
          <w:szCs w:val="21"/>
          <w:lang w:eastAsia="ru-RU"/>
        </w:rPr>
        <w:t>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8_4. </w:t>
      </w:r>
      <w:proofErr w:type="gramStart"/>
      <w:r w:rsidRPr="00562CBA">
        <w:rPr>
          <w:rFonts w:ascii="Arial" w:eastAsia="Times New Roman" w:hAnsi="Arial" w:cs="Arial"/>
          <w:color w:val="2D2D2D"/>
          <w:spacing w:val="2"/>
          <w:sz w:val="21"/>
          <w:szCs w:val="21"/>
          <w:lang w:eastAsia="ru-RU"/>
        </w:rPr>
        <w:t>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8_5. Заявка потребителя </w:t>
      </w:r>
      <w:proofErr w:type="gramStart"/>
      <w:r w:rsidRPr="00562CBA">
        <w:rPr>
          <w:rFonts w:ascii="Arial" w:eastAsia="Times New Roman" w:hAnsi="Arial" w:cs="Arial"/>
          <w:color w:val="2D2D2D"/>
          <w:spacing w:val="2"/>
          <w:sz w:val="21"/>
          <w:szCs w:val="21"/>
          <w:lang w:eastAsia="ru-RU"/>
        </w:rPr>
        <w:t>может направляться региональному оператору начиная</w:t>
      </w:r>
      <w:proofErr w:type="gramEnd"/>
      <w:r w:rsidRPr="00562CBA">
        <w:rPr>
          <w:rFonts w:ascii="Arial" w:eastAsia="Times New Roman" w:hAnsi="Arial" w:cs="Arial"/>
          <w:color w:val="2D2D2D"/>
          <w:spacing w:val="2"/>
          <w:sz w:val="21"/>
          <w:szCs w:val="21"/>
          <w:lang w:eastAsia="ru-RU"/>
        </w:rPr>
        <w:t xml:space="preserve">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8_6. В заявке потребителя указываются следующие сведения: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а) реквизиты потребителя: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наименование и местонахождение помещений и иных объектов недвижимого имущества, указанных в пункте 8_1 настоящих Правил;</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8_7. К заявке потребителя прилагаются следующие документы:</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документы, подтверждающие наличие:</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у управляющей организации лицензии на осуществление предпринимательской деятельности по управлению многоквартирными домами;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документы, содержащие сведения: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w:t>
      </w:r>
      <w:proofErr w:type="gramEnd"/>
      <w:r w:rsidRPr="00562CBA">
        <w:rPr>
          <w:rFonts w:ascii="Arial" w:eastAsia="Times New Roman" w:hAnsi="Arial" w:cs="Arial"/>
          <w:color w:val="2D2D2D"/>
          <w:spacing w:val="2"/>
          <w:sz w:val="21"/>
          <w:szCs w:val="21"/>
          <w:lang w:eastAsia="ru-RU"/>
        </w:rPr>
        <w:t xml:space="preserve"> для соответствующей категории объекта;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8_8. Заявка потребителя и документы, предусмотренные пунктом 8_7 настоящих Правил, рассматриваются региональным оператором в срок, не превышающий 15 рабочих дней со дня их поступления.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В случае если в заявке потребителя отсутствуют необходимые сведения и (или) документы, предусмотренные соответственно пунктами 8_6 и 8_7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w:t>
      </w:r>
      <w:proofErr w:type="gramEnd"/>
      <w:r w:rsidRPr="00562CBA">
        <w:rPr>
          <w:rFonts w:ascii="Arial" w:eastAsia="Times New Roman" w:hAnsi="Arial" w:cs="Arial"/>
          <w:color w:val="2D2D2D"/>
          <w:spacing w:val="2"/>
          <w:sz w:val="21"/>
          <w:szCs w:val="21"/>
          <w:lang w:eastAsia="ru-RU"/>
        </w:rPr>
        <w:t>.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8_10. </w:t>
      </w:r>
      <w:proofErr w:type="gramStart"/>
      <w:r w:rsidRPr="00562CBA">
        <w:rPr>
          <w:rFonts w:ascii="Arial" w:eastAsia="Times New Roman" w:hAnsi="Arial" w:cs="Arial"/>
          <w:color w:val="2D2D2D"/>
          <w:spacing w:val="2"/>
          <w:sz w:val="21"/>
          <w:szCs w:val="21"/>
          <w:lang w:eastAsia="ru-RU"/>
        </w:rPr>
        <w:t>В случае если в заявке потребителя имеются все необходимые сведения и документы, предусмотренные соответственно пунктами 8_6 и 8_7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w:t>
      </w:r>
      <w:proofErr w:type="gramEnd"/>
      <w:r w:rsidRPr="00562CBA">
        <w:rPr>
          <w:rFonts w:ascii="Arial" w:eastAsia="Times New Roman" w:hAnsi="Arial" w:cs="Arial"/>
          <w:color w:val="2D2D2D"/>
          <w:spacing w:val="2"/>
          <w:sz w:val="21"/>
          <w:szCs w:val="21"/>
          <w:lang w:eastAsia="ru-RU"/>
        </w:rPr>
        <w:t xml:space="preserve">. </w:t>
      </w:r>
      <w:proofErr w:type="gramStart"/>
      <w:r w:rsidRPr="00562CBA">
        <w:rPr>
          <w:rFonts w:ascii="Arial" w:eastAsia="Times New Roman" w:hAnsi="Arial" w:cs="Arial"/>
          <w:color w:val="2D2D2D"/>
          <w:spacing w:val="2"/>
          <w:sz w:val="21"/>
          <w:szCs w:val="21"/>
          <w:lang w:eastAsia="ru-RU"/>
        </w:rPr>
        <w:t>Проект указанного договора составляется в соответствии с типовым договором на оказание услуг по обращению с твердыми коммунальными отходами по форме,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w:t>
      </w:r>
      <w:proofErr w:type="gramEnd"/>
      <w:r w:rsidRPr="00562CBA">
        <w:rPr>
          <w:rFonts w:ascii="Arial" w:eastAsia="Times New Roman" w:hAnsi="Arial" w:cs="Arial"/>
          <w:color w:val="2D2D2D"/>
          <w:spacing w:val="2"/>
          <w:sz w:val="21"/>
          <w:szCs w:val="21"/>
          <w:lang w:eastAsia="ru-RU"/>
        </w:rPr>
        <w:t xml:space="preserve"> иными положениями, не противоречащими законодательству Российской Федерации.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8_11. </w:t>
      </w:r>
      <w:proofErr w:type="gramStart"/>
      <w:r w:rsidRPr="00562CBA">
        <w:rPr>
          <w:rFonts w:ascii="Arial" w:eastAsia="Times New Roman" w:hAnsi="Arial" w:cs="Arial"/>
          <w:color w:val="2D2D2D"/>
          <w:spacing w:val="2"/>
          <w:sz w:val="21"/>
          <w:szCs w:val="21"/>
          <w:lang w:eastAsia="ru-RU"/>
        </w:rPr>
        <w:t>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w:t>
      </w:r>
      <w:proofErr w:type="gramEnd"/>
      <w:r w:rsidRPr="00562CBA">
        <w:rPr>
          <w:rFonts w:ascii="Arial" w:eastAsia="Times New Roman" w:hAnsi="Arial" w:cs="Arial"/>
          <w:color w:val="2D2D2D"/>
          <w:spacing w:val="2"/>
          <w:sz w:val="21"/>
          <w:szCs w:val="21"/>
          <w:lang w:eastAsia="ru-RU"/>
        </w:rPr>
        <w:t xml:space="preserve">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w:t>
      </w:r>
      <w:r w:rsidRPr="00562CBA">
        <w:rPr>
          <w:rFonts w:ascii="Arial" w:eastAsia="Times New Roman" w:hAnsi="Arial" w:cs="Arial"/>
          <w:color w:val="2D2D2D"/>
          <w:spacing w:val="2"/>
          <w:sz w:val="21"/>
          <w:szCs w:val="21"/>
          <w:lang w:eastAsia="ru-RU"/>
        </w:rPr>
        <w:lastRenderedPageBreak/>
        <w:t>отказу от его подписания прилагаются документы, подтверждающие полномочия такого лица).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w:t>
      </w:r>
      <w:proofErr w:type="gramStart"/>
      <w:r w:rsidRPr="00562CBA">
        <w:rPr>
          <w:rFonts w:ascii="Arial" w:eastAsia="Times New Roman" w:hAnsi="Arial" w:cs="Arial"/>
          <w:color w:val="2D2D2D"/>
          <w:spacing w:val="2"/>
          <w:sz w:val="21"/>
          <w:szCs w:val="21"/>
          <w:lang w:eastAsia="ru-RU"/>
        </w:rPr>
        <w:t>отходами</w:t>
      </w:r>
      <w:proofErr w:type="gramEnd"/>
      <w:r w:rsidRPr="00562CBA">
        <w:rPr>
          <w:rFonts w:ascii="Arial" w:eastAsia="Times New Roman" w:hAnsi="Arial" w:cs="Arial"/>
          <w:color w:val="2D2D2D"/>
          <w:spacing w:val="2"/>
          <w:sz w:val="21"/>
          <w:szCs w:val="21"/>
          <w:lang w:eastAsia="ru-RU"/>
        </w:rPr>
        <w:t xml:space="preserve">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8_10 настоящих Правил.</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8_13. </w:t>
      </w:r>
      <w:proofErr w:type="gramStart"/>
      <w:r w:rsidRPr="00562CBA">
        <w:rPr>
          <w:rFonts w:ascii="Arial" w:eastAsia="Times New Roman" w:hAnsi="Arial" w:cs="Arial"/>
          <w:color w:val="2D2D2D"/>
          <w:spacing w:val="2"/>
          <w:sz w:val="21"/>
          <w:szCs w:val="21"/>
          <w:lang w:eastAsia="ru-RU"/>
        </w:rPr>
        <w:t>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8_14. Региональный оператор в течение 10 рабочих дней со дня получения указанных в пункте 8_11 настоящих Правил мотивированного отказа и предложений рассматривает их, а также принимает меры по урегулированию разногласий.</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8_15. </w:t>
      </w:r>
      <w:proofErr w:type="gramStart"/>
      <w:r w:rsidRPr="00562CBA">
        <w:rPr>
          <w:rFonts w:ascii="Arial" w:eastAsia="Times New Roman" w:hAnsi="Arial" w:cs="Arial"/>
          <w:color w:val="2D2D2D"/>
          <w:spacing w:val="2"/>
          <w:sz w:val="21"/>
          <w:szCs w:val="21"/>
          <w:lang w:eastAsia="ru-RU"/>
        </w:rPr>
        <w:t>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8_14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w:t>
      </w:r>
      <w:proofErr w:type="gramEnd"/>
      <w:r w:rsidRPr="00562CBA">
        <w:rPr>
          <w:rFonts w:ascii="Arial" w:eastAsia="Times New Roman" w:hAnsi="Arial" w:cs="Arial"/>
          <w:color w:val="2D2D2D"/>
          <w:spacing w:val="2"/>
          <w:sz w:val="21"/>
          <w:szCs w:val="21"/>
          <w:lang w:eastAsia="ru-RU"/>
        </w:rPr>
        <w:t xml:space="preserve"> указанном </w:t>
      </w:r>
      <w:proofErr w:type="gramStart"/>
      <w:r w:rsidRPr="00562CBA">
        <w:rPr>
          <w:rFonts w:ascii="Arial" w:eastAsia="Times New Roman" w:hAnsi="Arial" w:cs="Arial"/>
          <w:color w:val="2D2D2D"/>
          <w:spacing w:val="2"/>
          <w:sz w:val="21"/>
          <w:szCs w:val="21"/>
          <w:lang w:eastAsia="ru-RU"/>
        </w:rPr>
        <w:t>проекте</w:t>
      </w:r>
      <w:proofErr w:type="gramEnd"/>
      <w:r w:rsidRPr="00562CBA">
        <w:rPr>
          <w:rFonts w:ascii="Arial" w:eastAsia="Times New Roman" w:hAnsi="Arial" w:cs="Arial"/>
          <w:color w:val="2D2D2D"/>
          <w:spacing w:val="2"/>
          <w:sz w:val="21"/>
          <w:szCs w:val="21"/>
          <w:lang w:eastAsia="ru-RU"/>
        </w:rPr>
        <w:t xml:space="preserve"> договора, направленном в соответствии с пунктом 8_10 настоящих Правил.</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8_16. </w:t>
      </w:r>
      <w:proofErr w:type="gramStart"/>
      <w:r w:rsidRPr="00562CBA">
        <w:rPr>
          <w:rFonts w:ascii="Arial" w:eastAsia="Times New Roman" w:hAnsi="Arial" w:cs="Arial"/>
          <w:color w:val="2D2D2D"/>
          <w:spacing w:val="2"/>
          <w:sz w:val="21"/>
          <w:szCs w:val="21"/>
          <w:lang w:eastAsia="ru-RU"/>
        </w:rPr>
        <w:t>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8_14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8_17. </w:t>
      </w:r>
      <w:proofErr w:type="gramStart"/>
      <w:r w:rsidRPr="00562CBA">
        <w:rPr>
          <w:rFonts w:ascii="Arial" w:eastAsia="Times New Roman" w:hAnsi="Arial" w:cs="Arial"/>
          <w:color w:val="2D2D2D"/>
          <w:spacing w:val="2"/>
          <w:sz w:val="21"/>
          <w:szCs w:val="21"/>
          <w:lang w:eastAsia="ru-RU"/>
        </w:rPr>
        <w:t xml:space="preserve">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w:t>
      </w:r>
      <w:r w:rsidRPr="00562CBA">
        <w:rPr>
          <w:rFonts w:ascii="Arial" w:eastAsia="Times New Roman" w:hAnsi="Arial" w:cs="Arial"/>
          <w:color w:val="2D2D2D"/>
          <w:spacing w:val="2"/>
          <w:sz w:val="21"/>
          <w:szCs w:val="21"/>
          <w:lang w:eastAsia="ru-RU"/>
        </w:rPr>
        <w:lastRenderedPageBreak/>
        <w:t>с </w:t>
      </w:r>
      <w:hyperlink r:id="rId29" w:history="1">
        <w:r w:rsidRPr="00562CBA">
          <w:rPr>
            <w:rFonts w:ascii="Arial" w:eastAsia="Times New Roman" w:hAnsi="Arial" w:cs="Arial"/>
            <w:color w:val="00466E"/>
            <w:spacing w:val="2"/>
            <w:sz w:val="21"/>
            <w:u w:val="single"/>
            <w:lang w:eastAsia="ru-RU"/>
          </w:rPr>
          <w:t>Федеральным законом "Об отходах производства и потребления"</w:t>
        </w:r>
      </w:hyperlink>
      <w:r w:rsidRPr="00562CBA">
        <w:rPr>
          <w:rFonts w:ascii="Arial" w:eastAsia="Times New Roman" w:hAnsi="Arial" w:cs="Arial"/>
          <w:color w:val="2D2D2D"/>
          <w:spacing w:val="2"/>
          <w:sz w:val="21"/>
          <w:szCs w:val="21"/>
          <w:lang w:eastAsia="ru-RU"/>
        </w:rPr>
        <w:t>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roofErr w:type="gramEnd"/>
      <w:r w:rsidRPr="00562CBA">
        <w:rPr>
          <w:rFonts w:ascii="Arial" w:eastAsia="Times New Roman" w:hAnsi="Arial" w:cs="Arial"/>
          <w:color w:val="2D2D2D"/>
          <w:spacing w:val="2"/>
          <w:sz w:val="21"/>
          <w:szCs w:val="21"/>
          <w:lang w:eastAsia="ru-RU"/>
        </w:rPr>
        <w:t>.</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w:t>
      </w:r>
      <w:proofErr w:type="gramEnd"/>
      <w:r w:rsidRPr="00562CBA">
        <w:rPr>
          <w:rFonts w:ascii="Arial" w:eastAsia="Times New Roman" w:hAnsi="Arial" w:cs="Arial"/>
          <w:color w:val="2D2D2D"/>
          <w:spacing w:val="2"/>
          <w:sz w:val="21"/>
          <w:szCs w:val="21"/>
          <w:lang w:eastAsia="ru-RU"/>
        </w:rPr>
        <w:t xml:space="preserve"> услуг по обращению с твердыми коммунальными отходами и текст типового договора.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Потребитель в течение 15 рабочих дней </w:t>
      </w:r>
      <w:proofErr w:type="gramStart"/>
      <w:r w:rsidRPr="00562CBA">
        <w:rPr>
          <w:rFonts w:ascii="Arial" w:eastAsia="Times New Roman" w:hAnsi="Arial" w:cs="Arial"/>
          <w:color w:val="2D2D2D"/>
          <w:spacing w:val="2"/>
          <w:sz w:val="21"/>
          <w:szCs w:val="21"/>
          <w:lang w:eastAsia="ru-RU"/>
        </w:rPr>
        <w:t>со дня размещения региональным оператором предложения о заключении договора на оказание услуг по обращению с твердыми коммунальными отходами</w:t>
      </w:r>
      <w:proofErr w:type="gramEnd"/>
      <w:r w:rsidRPr="00562CBA">
        <w:rPr>
          <w:rFonts w:ascii="Arial" w:eastAsia="Times New Roman" w:hAnsi="Arial" w:cs="Arial"/>
          <w:color w:val="2D2D2D"/>
          <w:spacing w:val="2"/>
          <w:sz w:val="21"/>
          <w:szCs w:val="21"/>
          <w:lang w:eastAsia="ru-RU"/>
        </w:rPr>
        <w:t xml:space="preserve"> направляет региональному оператору заявку потребителя и документы в соответствии с пунктами 8_5-8_7 настоящих Правил. Заявка потребителя рассматривается в порядке, предусмотренном пунктами 8_8-8_16 настоящих Правил.</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В случае если потребитель не направил региональному оператору заявку потребителя и документы в соответствии с пунктами 8_5-8_7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w:t>
      </w:r>
      <w:proofErr w:type="gramEnd"/>
      <w:r w:rsidRPr="00562CBA">
        <w:rPr>
          <w:rFonts w:ascii="Arial" w:eastAsia="Times New Roman" w:hAnsi="Arial" w:cs="Arial"/>
          <w:color w:val="2D2D2D"/>
          <w:spacing w:val="2"/>
          <w:sz w:val="21"/>
          <w:szCs w:val="21"/>
          <w:lang w:eastAsia="ru-RU"/>
        </w:rPr>
        <w:t xml:space="preserve"> </w:t>
      </w:r>
      <w:proofErr w:type="gramStart"/>
      <w:r w:rsidRPr="00562CBA">
        <w:rPr>
          <w:rFonts w:ascii="Arial" w:eastAsia="Times New Roman" w:hAnsi="Arial" w:cs="Arial"/>
          <w:color w:val="2D2D2D"/>
          <w:spacing w:val="2"/>
          <w:sz w:val="21"/>
          <w:szCs w:val="21"/>
          <w:lang w:eastAsia="ru-RU"/>
        </w:rPr>
        <w:t>сайте</w:t>
      </w:r>
      <w:proofErr w:type="gramEnd"/>
      <w:r w:rsidRPr="00562CBA">
        <w:rPr>
          <w:rFonts w:ascii="Arial" w:eastAsia="Times New Roman" w:hAnsi="Arial" w:cs="Arial"/>
          <w:color w:val="2D2D2D"/>
          <w:spacing w:val="2"/>
          <w:sz w:val="21"/>
          <w:szCs w:val="21"/>
          <w:lang w:eastAsia="ru-RU"/>
        </w:rPr>
        <w:t xml:space="preserve"> в информационно-телекоммуникационной сети "Интернет".</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8_18. </w:t>
      </w:r>
      <w:proofErr w:type="gramStart"/>
      <w:r w:rsidRPr="00562CBA">
        <w:rPr>
          <w:rFonts w:ascii="Arial" w:eastAsia="Times New Roman" w:hAnsi="Arial" w:cs="Arial"/>
          <w:color w:val="2D2D2D"/>
          <w:spacing w:val="2"/>
          <w:sz w:val="21"/>
          <w:szCs w:val="21"/>
          <w:lang w:eastAsia="ru-RU"/>
        </w:rPr>
        <w:t>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w:t>
      </w:r>
      <w:proofErr w:type="gramEnd"/>
      <w:r w:rsidRPr="00562CBA">
        <w:rPr>
          <w:rFonts w:ascii="Arial" w:eastAsia="Times New Roman" w:hAnsi="Arial" w:cs="Arial"/>
          <w:color w:val="2D2D2D"/>
          <w:spacing w:val="2"/>
          <w:sz w:val="21"/>
          <w:szCs w:val="21"/>
          <w:lang w:eastAsia="ru-RU"/>
        </w:rPr>
        <w:t xml:space="preserve">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8_19.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8_20. </w:t>
      </w:r>
      <w:proofErr w:type="gramStart"/>
      <w:r w:rsidRPr="00562CBA">
        <w:rPr>
          <w:rFonts w:ascii="Arial" w:eastAsia="Times New Roman" w:hAnsi="Arial" w:cs="Arial"/>
          <w:color w:val="2D2D2D"/>
          <w:spacing w:val="2"/>
          <w:sz w:val="21"/>
          <w:szCs w:val="21"/>
          <w:lang w:eastAsia="ru-RU"/>
        </w:rPr>
        <w:t>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w:t>
      </w:r>
      <w:proofErr w:type="gramEnd"/>
      <w:r w:rsidRPr="00562CBA">
        <w:rPr>
          <w:rFonts w:ascii="Arial" w:eastAsia="Times New Roman" w:hAnsi="Arial" w:cs="Arial"/>
          <w:color w:val="2D2D2D"/>
          <w:spacing w:val="2"/>
          <w:sz w:val="21"/>
          <w:szCs w:val="21"/>
          <w:lang w:eastAsia="ru-RU"/>
        </w:rPr>
        <w:t xml:space="preserve"> на срок, на который юридическому лицу присвоен статус регионального оператора.</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lastRenderedPageBreak/>
        <w:t>II. Порядок осуществления транспортирования твердых коммунальных отходов</w:t>
      </w:r>
    </w:p>
    <w:p w:rsidR="00562CBA" w:rsidRPr="00562CBA" w:rsidRDefault="00562CBA" w:rsidP="00562CB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(Наименование в редакции, введенной в действие со 2 октября 2018 года </w:t>
      </w:r>
      <w:hyperlink r:id="rId30"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562CBA">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31"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xml:space="preserve">; </w:t>
      </w:r>
      <w:proofErr w:type="gramStart"/>
      <w:r w:rsidRPr="00562CBA">
        <w:rPr>
          <w:rFonts w:ascii="Arial" w:eastAsia="Times New Roman" w:hAnsi="Arial" w:cs="Arial"/>
          <w:color w:val="2D2D2D"/>
          <w:spacing w:val="2"/>
          <w:sz w:val="21"/>
          <w:szCs w:val="21"/>
          <w:lang w:eastAsia="ru-RU"/>
        </w:rPr>
        <w:t>в редакции, введенной в действие с 27 декабря 2018 года </w:t>
      </w:r>
      <w:hyperlink r:id="rId32"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w:t>
      </w:r>
      <w:proofErr w:type="gramEnd"/>
      <w:r w:rsidRPr="00562CBA">
        <w:rPr>
          <w:rFonts w:ascii="Arial" w:eastAsia="Times New Roman" w:hAnsi="Arial" w:cs="Arial"/>
          <w:color w:val="2D2D2D"/>
          <w:spacing w:val="2"/>
          <w:sz w:val="21"/>
          <w:szCs w:val="21"/>
          <w:lang w:eastAsia="ru-RU"/>
        </w:rPr>
        <w:t xml:space="preserve"> с отходами, для включения в нее сведений о местах (площадках) накопления твердых коммунальных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33"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34"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10. </w:t>
      </w:r>
      <w:proofErr w:type="gramStart"/>
      <w:r w:rsidRPr="00562CBA">
        <w:rPr>
          <w:rFonts w:ascii="Arial" w:eastAsia="Times New Roman" w:hAnsi="Arial" w:cs="Arial"/>
          <w:color w:val="2D2D2D"/>
          <w:spacing w:val="2"/>
          <w:sz w:val="21"/>
          <w:szCs w:val="21"/>
          <w:lang w:eastAsia="ru-RU"/>
        </w:rPr>
        <w:t>В соответствии с договором на оказание услуг по обращению с твердыми коммунальными отходами</w:t>
      </w:r>
      <w:proofErr w:type="gramEnd"/>
      <w:r w:rsidRPr="00562CBA">
        <w:rPr>
          <w:rFonts w:ascii="Arial" w:eastAsia="Times New Roman" w:hAnsi="Arial" w:cs="Arial"/>
          <w:color w:val="2D2D2D"/>
          <w:spacing w:val="2"/>
          <w:sz w:val="21"/>
          <w:szCs w:val="21"/>
          <w:lang w:eastAsia="ru-RU"/>
        </w:rPr>
        <w:t xml:space="preserve">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35"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36"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в контейнеры, расположенные в мусороприемных камерах (при наличии соответствующей внутридомовой инженерной системы);</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в контейнеры, бункеры, расположенные на контейнерных площадках;</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в пакеты или другие емкости, предоставленные региональным оператором.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11. </w:t>
      </w:r>
      <w:proofErr w:type="gramStart"/>
      <w:r w:rsidRPr="00562CBA">
        <w:rPr>
          <w:rFonts w:ascii="Arial" w:eastAsia="Times New Roman" w:hAnsi="Arial" w:cs="Arial"/>
          <w:color w:val="2D2D2D"/>
          <w:spacing w:val="2"/>
          <w:sz w:val="21"/>
          <w:szCs w:val="21"/>
          <w:lang w:eastAsia="ru-RU"/>
        </w:rPr>
        <w:t>В соответствии с договором на оказание услуг по обращению с твердыми коммунальными отходами</w:t>
      </w:r>
      <w:proofErr w:type="gramEnd"/>
      <w:r w:rsidRPr="00562CBA">
        <w:rPr>
          <w:rFonts w:ascii="Arial" w:eastAsia="Times New Roman" w:hAnsi="Arial" w:cs="Arial"/>
          <w:color w:val="2D2D2D"/>
          <w:spacing w:val="2"/>
          <w:sz w:val="21"/>
          <w:szCs w:val="21"/>
          <w:lang w:eastAsia="ru-RU"/>
        </w:rPr>
        <w:t xml:space="preserve">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37" w:history="1">
        <w:r w:rsidRPr="00562CBA">
          <w:rPr>
            <w:rFonts w:ascii="Arial" w:eastAsia="Times New Roman" w:hAnsi="Arial" w:cs="Arial"/>
            <w:color w:val="00466E"/>
            <w:spacing w:val="2"/>
            <w:sz w:val="21"/>
            <w:u w:val="single"/>
            <w:lang w:eastAsia="ru-RU"/>
          </w:rPr>
          <w:t xml:space="preserve">постановлением </w:t>
        </w:r>
        <w:r w:rsidRPr="00562CBA">
          <w:rPr>
            <w:rFonts w:ascii="Arial" w:eastAsia="Times New Roman" w:hAnsi="Arial" w:cs="Arial"/>
            <w:color w:val="00466E"/>
            <w:spacing w:val="2"/>
            <w:sz w:val="21"/>
            <w:u w:val="single"/>
            <w:lang w:eastAsia="ru-RU"/>
          </w:rPr>
          <w:lastRenderedPageBreak/>
          <w:t>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38"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в бункеры, расположенные на контейнерных площадках;</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на специальных площадках для складирования крупногабаритных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13. Региональный оператор несет ответственность за обращение с твердыми коммунальными отходами с момента погрузки таких отходов в мусоровоз.</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 27 декабря 2018 года </w:t>
      </w:r>
      <w:hyperlink r:id="rId39"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13_1. </w:t>
      </w:r>
      <w:proofErr w:type="gramStart"/>
      <w:r w:rsidRPr="00562CBA">
        <w:rPr>
          <w:rFonts w:ascii="Arial" w:eastAsia="Times New Roman" w:hAnsi="Arial" w:cs="Arial"/>
          <w:color w:val="2D2D2D"/>
          <w:spacing w:val="2"/>
          <w:sz w:val="21"/>
          <w:szCs w:val="21"/>
          <w:lang w:eastAsia="ru-RU"/>
        </w:rPr>
        <w:t>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40" w:history="1">
        <w:r w:rsidRPr="00562CBA">
          <w:rPr>
            <w:rFonts w:ascii="Arial" w:eastAsia="Times New Roman" w:hAnsi="Arial" w:cs="Arial"/>
            <w:color w:val="00466E"/>
            <w:spacing w:val="2"/>
            <w:sz w:val="21"/>
            <w:u w:val="single"/>
            <w:lang w:eastAsia="ru-RU"/>
          </w:rPr>
          <w:t>Правилами обустройства мест (площадок) накопления твердых коммунальных отходов</w:t>
        </w:r>
      </w:hyperlink>
      <w:r w:rsidRPr="00562CBA">
        <w:rPr>
          <w:rFonts w:ascii="Arial" w:eastAsia="Times New Roman" w:hAnsi="Arial" w:cs="Arial"/>
          <w:color w:val="2D2D2D"/>
          <w:spacing w:val="2"/>
          <w:sz w:val="21"/>
          <w:szCs w:val="21"/>
          <w:lang w:eastAsia="ru-RU"/>
        </w:rPr>
        <w:t>, утвержденными </w:t>
      </w:r>
      <w:hyperlink r:id="rId41"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w:t>
        </w:r>
        <w:proofErr w:type="gramEnd"/>
        <w:r w:rsidRPr="00562CBA">
          <w:rPr>
            <w:rFonts w:ascii="Arial" w:eastAsia="Times New Roman" w:hAnsi="Arial" w:cs="Arial"/>
            <w:color w:val="00466E"/>
            <w:spacing w:val="2"/>
            <w:sz w:val="21"/>
            <w:u w:val="single"/>
            <w:lang w:eastAsia="ru-RU"/>
          </w:rPr>
          <w:t xml:space="preserve"> реестра".</w:t>
        </w:r>
      </w:hyperlink>
      <w:r w:rsidRPr="00562CBA">
        <w:rPr>
          <w:rFonts w:ascii="Arial" w:eastAsia="Times New Roman" w:hAnsi="Arial" w:cs="Arial"/>
          <w:color w:val="2D2D2D"/>
          <w:spacing w:val="2"/>
          <w:sz w:val="21"/>
          <w:szCs w:val="21"/>
          <w:lang w:eastAsia="ru-RU"/>
        </w:rPr>
        <w:br/>
        <w:t>(Пункт дополнительно включен с 27 декабря 2018 года </w:t>
      </w:r>
      <w:hyperlink r:id="rId42"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____________________________________________________________________</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Абзац второй пункта 13_1 настоящих Правил (в редакции </w:t>
      </w:r>
      <w:hyperlink r:id="rId43" w:history="1">
        <w:r w:rsidRPr="00562CBA">
          <w:rPr>
            <w:rFonts w:ascii="Arial" w:eastAsia="Times New Roman" w:hAnsi="Arial" w:cs="Arial"/>
            <w:color w:val="00466E"/>
            <w:spacing w:val="2"/>
            <w:sz w:val="21"/>
            <w:u w:val="single"/>
            <w:lang w:eastAsia="ru-RU"/>
          </w:rPr>
          <w:t>постановления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 xml:space="preserve">) вступает в силу с 1 января 2019 года. - </w:t>
      </w:r>
      <w:proofErr w:type="gramStart"/>
      <w:r w:rsidRPr="00562CBA">
        <w:rPr>
          <w:rFonts w:ascii="Arial" w:eastAsia="Times New Roman" w:hAnsi="Arial" w:cs="Arial"/>
          <w:color w:val="2D2D2D"/>
          <w:spacing w:val="2"/>
          <w:sz w:val="21"/>
          <w:szCs w:val="21"/>
          <w:lang w:eastAsia="ru-RU"/>
        </w:rPr>
        <w:t>См</w:t>
      </w:r>
      <w:proofErr w:type="gramEnd"/>
      <w:r w:rsidRPr="00562CBA">
        <w:rPr>
          <w:rFonts w:ascii="Arial" w:eastAsia="Times New Roman" w:hAnsi="Arial" w:cs="Arial"/>
          <w:color w:val="2D2D2D"/>
          <w:spacing w:val="2"/>
          <w:sz w:val="21"/>
          <w:szCs w:val="21"/>
          <w:lang w:eastAsia="ru-RU"/>
        </w:rPr>
        <w:t> </w:t>
      </w:r>
      <w:hyperlink r:id="rId44" w:history="1">
        <w:r w:rsidRPr="00562CBA">
          <w:rPr>
            <w:rFonts w:ascii="Arial" w:eastAsia="Times New Roman" w:hAnsi="Arial" w:cs="Arial"/>
            <w:color w:val="00466E"/>
            <w:spacing w:val="2"/>
            <w:sz w:val="21"/>
            <w:u w:val="single"/>
            <w:lang w:eastAsia="ru-RU"/>
          </w:rPr>
          <w:t>пункт 2 постановления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____________________________________________________________________</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w:t>
      </w:r>
      <w:r w:rsidRPr="00562CBA">
        <w:rPr>
          <w:rFonts w:ascii="Arial" w:eastAsia="Times New Roman" w:hAnsi="Arial" w:cs="Arial"/>
          <w:color w:val="2D2D2D"/>
          <w:spacing w:val="2"/>
          <w:sz w:val="21"/>
          <w:szCs w:val="21"/>
          <w:lang w:eastAsia="ru-RU"/>
        </w:rPr>
        <w:lastRenderedPageBreak/>
        <w:t>площадках размещение информации об обслуживаемых объектах потребителей и о собственнике площадок.</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45"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r w:rsidRPr="00562CBA">
        <w:rPr>
          <w:rFonts w:ascii="Arial" w:eastAsia="Times New Roman" w:hAnsi="Arial" w:cs="Arial"/>
          <w:color w:val="2D2D2D"/>
          <w:spacing w:val="2"/>
          <w:sz w:val="21"/>
          <w:szCs w:val="21"/>
          <w:lang w:eastAsia="ru-RU"/>
        </w:rPr>
        <w:br/>
        <w:t>(Абзац в редакции, введенной в действие со 2 октября 2018 года </w:t>
      </w:r>
      <w:hyperlink r:id="rId46"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47"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w:t>
      </w:r>
      <w:r w:rsidRPr="00562CBA">
        <w:rPr>
          <w:rFonts w:ascii="Arial" w:eastAsia="Times New Roman" w:hAnsi="Arial" w:cs="Arial"/>
          <w:color w:val="2D2D2D"/>
          <w:spacing w:val="2"/>
          <w:sz w:val="21"/>
          <w:szCs w:val="21"/>
          <w:lang w:eastAsia="ru-RU"/>
        </w:rPr>
        <w:lastRenderedPageBreak/>
        <w:t>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17. </w:t>
      </w:r>
      <w:proofErr w:type="gramStart"/>
      <w:r w:rsidRPr="00562CBA">
        <w:rPr>
          <w:rFonts w:ascii="Arial" w:eastAsia="Times New Roman" w:hAnsi="Arial" w:cs="Arial"/>
          <w:color w:val="2D2D2D"/>
          <w:spacing w:val="2"/>
          <w:sz w:val="21"/>
          <w:szCs w:val="21"/>
          <w:lang w:eastAsia="ru-RU"/>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562CBA">
        <w:rPr>
          <w:rFonts w:ascii="Arial" w:eastAsia="Times New Roman" w:hAnsi="Arial" w:cs="Arial"/>
          <w:color w:val="2D2D2D"/>
          <w:spacing w:val="2"/>
          <w:sz w:val="21"/>
          <w:szCs w:val="21"/>
          <w:lang w:eastAsia="ru-RU"/>
        </w:rPr>
        <w:t xml:space="preserve"> коммунальных отходов. В этом случае региональный оператор вправе обратиться в суд с требованием о взыскании понесенных расходов.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I-IV классов опасности.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w:t>
      </w:r>
      <w:proofErr w:type="gramStart"/>
      <w:r w:rsidRPr="00562CBA">
        <w:rPr>
          <w:rFonts w:ascii="Arial" w:eastAsia="Times New Roman" w:hAnsi="Arial" w:cs="Arial"/>
          <w:color w:val="2D2D2D"/>
          <w:spacing w:val="2"/>
          <w:sz w:val="21"/>
          <w:szCs w:val="21"/>
          <w:lang w:eastAsia="ru-RU"/>
        </w:rPr>
        <w:t> ,</w:t>
      </w:r>
      <w:proofErr w:type="gramEnd"/>
      <w:r w:rsidRPr="00562CBA">
        <w:rPr>
          <w:rFonts w:ascii="Arial" w:eastAsia="Times New Roman" w:hAnsi="Arial" w:cs="Arial"/>
          <w:color w:val="2D2D2D"/>
          <w:spacing w:val="2"/>
          <w:sz w:val="21"/>
          <w:szCs w:val="21"/>
          <w:lang w:eastAsia="ru-RU"/>
        </w:rPr>
        <w:t xml:space="preserve"> утвержденным органом государственной власти субъекта Российской Федерации.</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48"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49"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 в редакции, введенной в действие с 27 декабря 2018 года </w:t>
      </w:r>
      <w:hyperlink r:id="rId50"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декабря 2018 года N 1572</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w:t>
      </w:r>
      <w:r w:rsidRPr="00562CBA">
        <w:rPr>
          <w:rFonts w:ascii="Arial" w:eastAsia="Times New Roman" w:hAnsi="Arial" w:cs="Arial"/>
          <w:color w:val="2D2D2D"/>
          <w:spacing w:val="2"/>
          <w:sz w:val="21"/>
          <w:szCs w:val="21"/>
          <w:lang w:eastAsia="ru-RU"/>
        </w:rPr>
        <w:lastRenderedPageBreak/>
        <w:t>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1"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23. </w:t>
      </w:r>
      <w:proofErr w:type="gramStart"/>
      <w:r w:rsidRPr="00562CBA">
        <w:rPr>
          <w:rFonts w:ascii="Arial" w:eastAsia="Times New Roman" w:hAnsi="Arial" w:cs="Arial"/>
          <w:color w:val="2D2D2D"/>
          <w:spacing w:val="2"/>
          <w:sz w:val="21"/>
          <w:szCs w:val="21"/>
          <w:lang w:eastAsia="ru-RU"/>
        </w:rPr>
        <w:t>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w:t>
      </w:r>
      <w:proofErr w:type="gramEnd"/>
      <w:r w:rsidRPr="00562CBA">
        <w:rPr>
          <w:rFonts w:ascii="Arial" w:eastAsia="Times New Roman" w:hAnsi="Arial" w:cs="Arial"/>
          <w:color w:val="2D2D2D"/>
          <w:spacing w:val="2"/>
          <w:sz w:val="21"/>
          <w:szCs w:val="21"/>
          <w:lang w:eastAsia="ru-RU"/>
        </w:rPr>
        <w:t xml:space="preserve"> торгов.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2"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24. </w:t>
      </w:r>
      <w:proofErr w:type="gramStart"/>
      <w:r w:rsidRPr="00562CBA">
        <w:rPr>
          <w:rFonts w:ascii="Arial" w:eastAsia="Times New Roman" w:hAnsi="Arial" w:cs="Arial"/>
          <w:color w:val="2D2D2D"/>
          <w:spacing w:val="2"/>
          <w:sz w:val="21"/>
          <w:szCs w:val="21"/>
          <w:lang w:eastAsia="ru-RU"/>
        </w:rPr>
        <w:t>По договору на оказание услуг по транспортированию твердых коммунальных отходов оператор по обращению с твердыми коммунальными отходами</w:t>
      </w:r>
      <w:proofErr w:type="gramEnd"/>
      <w:r w:rsidRPr="00562CBA">
        <w:rPr>
          <w:rFonts w:ascii="Arial" w:eastAsia="Times New Roman" w:hAnsi="Arial" w:cs="Arial"/>
          <w:color w:val="2D2D2D"/>
          <w:spacing w:val="2"/>
          <w:sz w:val="21"/>
          <w:szCs w:val="21"/>
          <w:lang w:eastAsia="ru-RU"/>
        </w:rPr>
        <w:t>,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3"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25. Существенными условиями договора на оказание услуг по транспортированию твердых коммунальных отходов являются:</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(Абзац в редакции, введенной в действие со 2 октября 2018 года </w:t>
      </w:r>
      <w:hyperlink r:id="rId54"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предмет договора;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планируемый объем и (или) масса транспортируемых твердых коммунальных отходов, состав таких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периодичность и время вывоза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места приема и передачи твердых коммунальных отходов, маршрут в соответствии со схемой обращения с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t>д</w:t>
      </w:r>
      <w:proofErr w:type="spellEnd"/>
      <w:r w:rsidRPr="00562CBA">
        <w:rPr>
          <w:rFonts w:ascii="Arial" w:eastAsia="Times New Roman" w:hAnsi="Arial" w:cs="Arial"/>
          <w:color w:val="2D2D2D"/>
          <w:spacing w:val="2"/>
          <w:sz w:val="21"/>
          <w:szCs w:val="21"/>
          <w:lang w:eastAsia="ru-RU"/>
        </w:rPr>
        <w:t>) предельно допустимое значение уплотнения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е) способ коммерческого учета количества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ж) сроки и порядок оплаты услуг по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t>з</w:t>
      </w:r>
      <w:proofErr w:type="spellEnd"/>
      <w:r w:rsidRPr="00562CBA">
        <w:rPr>
          <w:rFonts w:ascii="Arial" w:eastAsia="Times New Roman" w:hAnsi="Arial" w:cs="Arial"/>
          <w:color w:val="2D2D2D"/>
          <w:spacing w:val="2"/>
          <w:sz w:val="21"/>
          <w:szCs w:val="21"/>
          <w:lang w:eastAsia="ru-RU"/>
        </w:rPr>
        <w:t>) права и обязанности сторон по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r w:rsidRPr="00562CBA">
        <w:rPr>
          <w:rFonts w:ascii="Arial" w:eastAsia="Times New Roman" w:hAnsi="Arial" w:cs="Arial"/>
          <w:color w:val="2D2D2D"/>
          <w:spacing w:val="2"/>
          <w:sz w:val="21"/>
          <w:szCs w:val="21"/>
          <w:lang w:eastAsia="ru-RU"/>
        </w:rPr>
        <w:br/>
        <w:t>(Подпункт в редакции, введенной в действие со 2 октября 2018 года </w:t>
      </w:r>
      <w:hyperlink r:id="rId55"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к) ответственность сторон.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года.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6"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7"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562CBA">
        <w:rPr>
          <w:rFonts w:ascii="Arial" w:eastAsia="Times New Roman" w:hAnsi="Arial" w:cs="Arial"/>
          <w:color w:val="2D2D2D"/>
          <w:spacing w:val="2"/>
          <w:sz w:val="21"/>
          <w:szCs w:val="21"/>
          <w:lang w:eastAsia="ru-RU"/>
        </w:rPr>
        <w:t>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w:t>
      </w:r>
      <w:proofErr w:type="gramEnd"/>
      <w:r w:rsidRPr="00562CBA">
        <w:rPr>
          <w:rFonts w:ascii="Arial" w:eastAsia="Times New Roman" w:hAnsi="Arial" w:cs="Arial"/>
          <w:color w:val="2D2D2D"/>
          <w:spacing w:val="2"/>
          <w:sz w:val="21"/>
          <w:szCs w:val="21"/>
          <w:lang w:eastAsia="ru-RU"/>
        </w:rPr>
        <w:t xml:space="preserve"> коммунальных отходов.</w:t>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8"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lastRenderedPageBreak/>
        <w:t>III. Порядок осуществления обработки, утилизации, обезвреживания и захоронения твердых коммунальных отходов</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34. </w:t>
      </w:r>
      <w:proofErr w:type="gramStart"/>
      <w:r w:rsidRPr="00562CBA">
        <w:rPr>
          <w:rFonts w:ascii="Arial" w:eastAsia="Times New Roman" w:hAnsi="Arial" w:cs="Arial"/>
          <w:color w:val="2D2D2D"/>
          <w:spacing w:val="2"/>
          <w:sz w:val="21"/>
          <w:szCs w:val="21"/>
          <w:lang w:eastAsia="ru-RU"/>
        </w:rPr>
        <w:t>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35. </w:t>
      </w:r>
      <w:proofErr w:type="gramStart"/>
      <w:r w:rsidRPr="00562CBA">
        <w:rPr>
          <w:rFonts w:ascii="Arial" w:eastAsia="Times New Roman" w:hAnsi="Arial" w:cs="Arial"/>
          <w:color w:val="2D2D2D"/>
          <w:spacing w:val="2"/>
          <w:sz w:val="21"/>
          <w:szCs w:val="21"/>
          <w:lang w:eastAsia="ru-RU"/>
        </w:rPr>
        <w:t>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36. Существенными условиями договора на оказание услуг по обработке, обезвреживанию, захоронению твердых коммунальных отходов являются:</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предмет договора;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планируемая масса твердых коммунальных отходов, направляемых на объект, используемый для обработки, обезвреживания, захоронения;</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место приема (передачи)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lastRenderedPageBreak/>
        <w:t>д</w:t>
      </w:r>
      <w:proofErr w:type="spellEnd"/>
      <w:r w:rsidRPr="00562CBA">
        <w:rPr>
          <w:rFonts w:ascii="Arial" w:eastAsia="Times New Roman" w:hAnsi="Arial" w:cs="Arial"/>
          <w:color w:val="2D2D2D"/>
          <w:spacing w:val="2"/>
          <w:sz w:val="21"/>
          <w:szCs w:val="21"/>
          <w:lang w:eastAsia="ru-RU"/>
        </w:rPr>
        <w:t>) способ коммерческого учета количества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е) сроки и порядок оплаты услуг по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ж) права и обязанности сторон по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t>з</w:t>
      </w:r>
      <w:proofErr w:type="spellEnd"/>
      <w:r w:rsidRPr="00562CBA">
        <w:rPr>
          <w:rFonts w:ascii="Arial" w:eastAsia="Times New Roman" w:hAnsi="Arial" w:cs="Arial"/>
          <w:color w:val="2D2D2D"/>
          <w:spacing w:val="2"/>
          <w:sz w:val="21"/>
          <w:szCs w:val="21"/>
          <w:lang w:eastAsia="ru-RU"/>
        </w:rPr>
        <w:t>)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и) ответственность сторон.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38. </w:t>
      </w:r>
      <w:proofErr w:type="gramStart"/>
      <w:r w:rsidRPr="00562CBA">
        <w:rPr>
          <w:rFonts w:ascii="Arial" w:eastAsia="Times New Roman" w:hAnsi="Arial" w:cs="Arial"/>
          <w:color w:val="2D2D2D"/>
          <w:spacing w:val="2"/>
          <w:sz w:val="21"/>
          <w:szCs w:val="21"/>
          <w:lang w:eastAsia="ru-RU"/>
        </w:rPr>
        <w:t>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roofErr w:type="gramEnd"/>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(Пункт в редакции, введенной в действие со 2 октября 2018 года </w:t>
      </w:r>
      <w:hyperlink r:id="rId59"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w:t>
      </w:r>
      <w:proofErr w:type="gramStart"/>
      <w:r w:rsidRPr="00562CBA">
        <w:rPr>
          <w:rFonts w:ascii="Arial" w:eastAsia="Times New Roman" w:hAnsi="Arial" w:cs="Arial"/>
          <w:color w:val="2D2D2D"/>
          <w:spacing w:val="2"/>
          <w:sz w:val="21"/>
          <w:szCs w:val="21"/>
          <w:lang w:eastAsia="ru-RU"/>
        </w:rPr>
        <w:t>осуществляющими</w:t>
      </w:r>
      <w:proofErr w:type="gramEnd"/>
      <w:r w:rsidRPr="00562CBA">
        <w:rPr>
          <w:rFonts w:ascii="Arial" w:eastAsia="Times New Roman" w:hAnsi="Arial" w:cs="Arial"/>
          <w:color w:val="2D2D2D"/>
          <w:spacing w:val="2"/>
          <w:sz w:val="21"/>
          <w:szCs w:val="21"/>
          <w:lang w:eastAsia="ru-RU"/>
        </w:rPr>
        <w:t xml:space="preserve"> деятельность по утилизации твердых коммунальных отходов, в соответствии с гражданским законодательством Российской Федерации.</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IV. Основания, по которым юридическое лицо может быть лишено статуса регионального оператора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40. Юридическое лицо может быть лишено статуса регионального оператора по следующим основаниям: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w:t>
      </w:r>
      <w:proofErr w:type="gramEnd"/>
      <w:r w:rsidRPr="00562CBA">
        <w:rPr>
          <w:rFonts w:ascii="Arial" w:eastAsia="Times New Roman" w:hAnsi="Arial" w:cs="Arial"/>
          <w:color w:val="2D2D2D"/>
          <w:spacing w:val="2"/>
          <w:sz w:val="21"/>
          <w:szCs w:val="21"/>
          <w:lang w:eastAsia="ru-RU"/>
        </w:rPr>
        <w:t xml:space="preserve"> </w:t>
      </w:r>
      <w:proofErr w:type="gramStart"/>
      <w:r w:rsidRPr="00562CBA">
        <w:rPr>
          <w:rFonts w:ascii="Arial" w:eastAsia="Times New Roman" w:hAnsi="Arial" w:cs="Arial"/>
          <w:color w:val="2D2D2D"/>
          <w:spacing w:val="2"/>
          <w:sz w:val="21"/>
          <w:szCs w:val="21"/>
          <w:lang w:eastAsia="ru-RU"/>
        </w:rPr>
        <w:t>порядке, предусмотренном типовым договором;</w:t>
      </w:r>
      <w:r w:rsidRPr="00562CBA">
        <w:rPr>
          <w:rFonts w:ascii="Arial" w:eastAsia="Times New Roman" w:hAnsi="Arial" w:cs="Arial"/>
          <w:color w:val="2D2D2D"/>
          <w:spacing w:val="2"/>
          <w:sz w:val="21"/>
          <w:szCs w:val="21"/>
          <w:lang w:eastAsia="ru-RU"/>
        </w:rPr>
        <w:br/>
        <w:t>(Подпункт в редакции, введенной в действие со 2 октября 2018 года </w:t>
      </w:r>
      <w:hyperlink r:id="rId60" w:history="1">
        <w:r w:rsidRPr="00562CBA">
          <w:rPr>
            <w:rFonts w:ascii="Arial" w:eastAsia="Times New Roman" w:hAnsi="Arial" w:cs="Arial"/>
            <w:color w:val="00466E"/>
            <w:spacing w:val="2"/>
            <w:sz w:val="21"/>
            <w:u w:val="single"/>
            <w:lang w:eastAsia="ru-RU"/>
          </w:rPr>
          <w:t xml:space="preserve">постановлением </w:t>
        </w:r>
        <w:r w:rsidRPr="00562CBA">
          <w:rPr>
            <w:rFonts w:ascii="Arial" w:eastAsia="Times New Roman" w:hAnsi="Arial" w:cs="Arial"/>
            <w:color w:val="00466E"/>
            <w:spacing w:val="2"/>
            <w:sz w:val="21"/>
            <w:u w:val="single"/>
            <w:lang w:eastAsia="ru-RU"/>
          </w:rPr>
          <w:lastRenderedPageBreak/>
          <w:t>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r w:rsidRPr="00562CBA">
        <w:rPr>
          <w:rFonts w:ascii="Arial" w:eastAsia="Times New Roman" w:hAnsi="Arial" w:cs="Arial"/>
          <w:color w:val="2D2D2D"/>
          <w:spacing w:val="2"/>
          <w:sz w:val="21"/>
          <w:szCs w:val="21"/>
          <w:lang w:eastAsia="ru-RU"/>
        </w:rPr>
        <w:br/>
        <w:t>(Подпункт в редакции, введенной в действие со 2 октября 2018 года </w:t>
      </w:r>
      <w:hyperlink r:id="rId61"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proofErr w:type="gramStart"/>
      <w:r w:rsidRPr="00562CBA">
        <w:rPr>
          <w:rFonts w:ascii="Arial" w:eastAsia="Times New Roman" w:hAnsi="Arial" w:cs="Arial"/>
          <w:color w:val="2D2D2D"/>
          <w:spacing w:val="2"/>
          <w:sz w:val="21"/>
          <w:szCs w:val="21"/>
          <w:lang w:eastAsia="ru-RU"/>
        </w:rPr>
        <w:t>д</w:t>
      </w:r>
      <w:proofErr w:type="spellEnd"/>
      <w:r w:rsidRPr="00562CBA">
        <w:rPr>
          <w:rFonts w:ascii="Arial" w:eastAsia="Times New Roman" w:hAnsi="Arial" w:cs="Arial"/>
          <w:color w:val="2D2D2D"/>
          <w:spacing w:val="2"/>
          <w:sz w:val="21"/>
          <w:szCs w:val="21"/>
          <w:lang w:eastAsia="ru-RU"/>
        </w:rPr>
        <w:t>)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62" w:history="1">
        <w:r w:rsidRPr="00562CBA">
          <w:rPr>
            <w:rFonts w:ascii="Arial" w:eastAsia="Times New Roman" w:hAnsi="Arial" w:cs="Arial"/>
            <w:color w:val="00466E"/>
            <w:spacing w:val="2"/>
            <w:sz w:val="21"/>
            <w:u w:val="single"/>
            <w:lang w:eastAsia="ru-RU"/>
          </w:rPr>
          <w: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hyperlink>
      <w:r w:rsidRPr="00562CBA">
        <w:rPr>
          <w:rFonts w:ascii="Arial" w:eastAsia="Times New Roman" w:hAnsi="Arial" w:cs="Arial"/>
          <w:color w:val="2D2D2D"/>
          <w:spacing w:val="2"/>
          <w:sz w:val="21"/>
          <w:szCs w:val="21"/>
          <w:lang w:eastAsia="ru-RU"/>
        </w:rPr>
        <w:t>, утвержденными </w:t>
      </w:r>
      <w:hyperlink r:id="rId63"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w:t>
        </w:r>
        <w:proofErr w:type="gramEnd"/>
        <w:r w:rsidRPr="00562CBA">
          <w:rPr>
            <w:rFonts w:ascii="Arial" w:eastAsia="Times New Roman" w:hAnsi="Arial" w:cs="Arial"/>
            <w:color w:val="00466E"/>
            <w:spacing w:val="2"/>
            <w:sz w:val="21"/>
            <w:u w:val="single"/>
            <w:lang w:eastAsia="ru-RU"/>
          </w:rPr>
          <w:t xml:space="preserve"> конкурсного отбора региональных операторов по обращению с твердыми коммунальными отходами"</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t>(Подпункт дополнительно включен со 2 октября 2018 года </w:t>
      </w:r>
      <w:hyperlink r:id="rId64"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41. Юридическое лицо, лишенное статуса регионального оператора, обязано:</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1"/>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Форма типового договора на оказание услуг по обращению с твердыми коммунальными отходами</w:t>
      </w:r>
    </w:p>
    <w:p w:rsidR="00562CBA" w:rsidRPr="00562CBA" w:rsidRDefault="00562CBA" w:rsidP="00562CB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УТВЕРЖДЕНА</w:t>
      </w:r>
      <w:r w:rsidRPr="00562CBA">
        <w:rPr>
          <w:rFonts w:ascii="Arial" w:eastAsia="Times New Roman" w:hAnsi="Arial" w:cs="Arial"/>
          <w:color w:val="2D2D2D"/>
          <w:spacing w:val="2"/>
          <w:sz w:val="21"/>
          <w:szCs w:val="21"/>
          <w:lang w:eastAsia="ru-RU"/>
        </w:rPr>
        <w:br/>
        <w:t>постановлением Правительства</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lastRenderedPageBreak/>
        <w:t>Российской Федерации</w:t>
      </w:r>
      <w:r w:rsidRPr="00562CBA">
        <w:rPr>
          <w:rFonts w:ascii="Arial" w:eastAsia="Times New Roman" w:hAnsi="Arial" w:cs="Arial"/>
          <w:color w:val="2D2D2D"/>
          <w:spacing w:val="2"/>
          <w:sz w:val="21"/>
          <w:szCs w:val="21"/>
          <w:lang w:eastAsia="ru-RU"/>
        </w:rPr>
        <w:br/>
        <w:t>от 12 ноября 2016 года N 1156</w:t>
      </w:r>
      <w:r w:rsidRPr="00562CBA">
        <w:rPr>
          <w:rFonts w:ascii="Arial" w:eastAsia="Times New Roman" w:hAnsi="Arial" w:cs="Arial"/>
          <w:color w:val="2D2D2D"/>
          <w:spacing w:val="2"/>
          <w:sz w:val="21"/>
          <w:szCs w:val="21"/>
          <w:lang w:eastAsia="ru-RU"/>
        </w:rPr>
        <w:br/>
        <w:t>(В редакции, введенной в действие </w:t>
      </w:r>
      <w:r w:rsidRPr="00562CBA">
        <w:rPr>
          <w:rFonts w:ascii="Arial" w:eastAsia="Times New Roman" w:hAnsi="Arial" w:cs="Arial"/>
          <w:color w:val="2D2D2D"/>
          <w:spacing w:val="2"/>
          <w:sz w:val="21"/>
          <w:szCs w:val="21"/>
          <w:lang w:eastAsia="ru-RU"/>
        </w:rPr>
        <w:br/>
        <w:t>со 2 октября 2018 года </w:t>
      </w:r>
      <w:r w:rsidRPr="00562CBA">
        <w:rPr>
          <w:rFonts w:ascii="Arial" w:eastAsia="Times New Roman" w:hAnsi="Arial" w:cs="Arial"/>
          <w:color w:val="2D2D2D"/>
          <w:spacing w:val="2"/>
          <w:sz w:val="21"/>
          <w:szCs w:val="21"/>
          <w:lang w:eastAsia="ru-RU"/>
        </w:rPr>
        <w:br/>
      </w:r>
      <w:hyperlink r:id="rId65" w:history="1">
        <w:r w:rsidRPr="00562CBA">
          <w:rPr>
            <w:rFonts w:ascii="Arial" w:eastAsia="Times New Roman" w:hAnsi="Arial" w:cs="Arial"/>
            <w:color w:val="00466E"/>
            <w:spacing w:val="2"/>
            <w:sz w:val="21"/>
            <w:u w:val="single"/>
            <w:lang w:eastAsia="ru-RU"/>
          </w:rPr>
          <w:t>постановлением Правительства </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Российской Федерации </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t>в редакции, введенной в действие</w:t>
      </w:r>
      <w:r w:rsidRPr="00562CBA">
        <w:rPr>
          <w:rFonts w:ascii="Arial" w:eastAsia="Times New Roman" w:hAnsi="Arial" w:cs="Arial"/>
          <w:color w:val="2D2D2D"/>
          <w:spacing w:val="2"/>
          <w:sz w:val="21"/>
          <w:szCs w:val="21"/>
          <w:lang w:eastAsia="ru-RU"/>
        </w:rPr>
        <w:br/>
        <w:t>с 27 декабря 2018 года</w:t>
      </w:r>
      <w:r w:rsidRPr="00562CBA">
        <w:rPr>
          <w:rFonts w:ascii="Arial" w:eastAsia="Times New Roman" w:hAnsi="Arial" w:cs="Arial"/>
          <w:color w:val="2D2D2D"/>
          <w:spacing w:val="2"/>
          <w:sz w:val="21"/>
          <w:szCs w:val="21"/>
          <w:lang w:eastAsia="ru-RU"/>
        </w:rPr>
        <w:br/>
      </w:r>
      <w:hyperlink r:id="rId66" w:history="1">
        <w:r w:rsidRPr="00562CBA">
          <w:rPr>
            <w:rFonts w:ascii="Arial" w:eastAsia="Times New Roman" w:hAnsi="Arial" w:cs="Arial"/>
            <w:color w:val="00466E"/>
            <w:spacing w:val="2"/>
            <w:sz w:val="21"/>
            <w:u w:val="single"/>
            <w:lang w:eastAsia="ru-RU"/>
          </w:rPr>
          <w:t>постановлением Правительства</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Российской Федерации</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от 15 декабря 2018 года N 1572</w:t>
        </w:r>
      </w:hyperlink>
      <w:r w:rsidRPr="00562CBA">
        <w:rPr>
          <w:rFonts w:ascii="Arial" w:eastAsia="Times New Roman" w:hAnsi="Arial" w:cs="Arial"/>
          <w:color w:val="2D2D2D"/>
          <w:spacing w:val="2"/>
          <w:sz w:val="21"/>
          <w:szCs w:val="21"/>
          <w:lang w:eastAsia="ru-RU"/>
        </w:rPr>
        <w:t>. -</w:t>
      </w:r>
      <w:r w:rsidRPr="00562CBA">
        <w:rPr>
          <w:rFonts w:ascii="Arial" w:eastAsia="Times New Roman" w:hAnsi="Arial" w:cs="Arial"/>
          <w:color w:val="2D2D2D"/>
          <w:spacing w:val="2"/>
          <w:sz w:val="21"/>
          <w:szCs w:val="21"/>
          <w:lang w:eastAsia="ru-RU"/>
        </w:rPr>
        <w:br/>
        <w:t>См. </w:t>
      </w:r>
      <w:hyperlink r:id="rId67" w:history="1">
        <w:r w:rsidRPr="00562CBA">
          <w:rPr>
            <w:rFonts w:ascii="Arial" w:eastAsia="Times New Roman" w:hAnsi="Arial" w:cs="Arial"/>
            <w:color w:val="00466E"/>
            <w:spacing w:val="2"/>
            <w:sz w:val="21"/>
            <w:u w:val="single"/>
            <w:lang w:eastAsia="ru-RU"/>
          </w:rPr>
          <w:t>предыдущую редакцию</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ФОРМА ТИПОВОГО ДОГОВОРА</w:t>
      </w:r>
      <w:r w:rsidRPr="00562CBA">
        <w:rPr>
          <w:rFonts w:ascii="Arial" w:eastAsia="Times New Roman" w:hAnsi="Arial" w:cs="Arial"/>
          <w:color w:val="3C3C3C"/>
          <w:spacing w:val="2"/>
          <w:sz w:val="31"/>
          <w:szCs w:val="31"/>
          <w:lang w:eastAsia="ru-RU"/>
        </w:rPr>
        <w:br/>
        <w:t>на оказание услуг по обращению с твердыми коммунальными отходами</w:t>
      </w:r>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ТИПОВОЙ ДОГОВОР</w:t>
      </w:r>
      <w:r w:rsidRPr="00562CBA">
        <w:rPr>
          <w:rFonts w:ascii="Arial" w:eastAsia="Times New Roman" w:hAnsi="Arial" w:cs="Arial"/>
          <w:color w:val="3C3C3C"/>
          <w:spacing w:val="2"/>
          <w:sz w:val="31"/>
          <w:szCs w:val="31"/>
          <w:lang w:eastAsia="ru-RU"/>
        </w:rPr>
        <w:br/>
        <w:t>на оказание услуг по обращению с твердыми коммунальными отходами</w:t>
      </w:r>
    </w:p>
    <w:tbl>
      <w:tblPr>
        <w:tblW w:w="0" w:type="auto"/>
        <w:tblCellMar>
          <w:left w:w="0" w:type="dxa"/>
          <w:right w:w="0" w:type="dxa"/>
        </w:tblCellMar>
        <w:tblLook w:val="04A0"/>
      </w:tblPr>
      <w:tblGrid>
        <w:gridCol w:w="3715"/>
        <w:gridCol w:w="384"/>
        <w:gridCol w:w="618"/>
        <w:gridCol w:w="384"/>
        <w:gridCol w:w="886"/>
        <w:gridCol w:w="675"/>
        <w:gridCol w:w="485"/>
        <w:gridCol w:w="655"/>
        <w:gridCol w:w="1553"/>
      </w:tblGrid>
      <w:tr w:rsidR="00562CBA" w:rsidRPr="00562CBA" w:rsidTr="00562CBA">
        <w:trPr>
          <w:trHeight w:val="15"/>
        </w:trPr>
        <w:tc>
          <w:tcPr>
            <w:tcW w:w="462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10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033"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4620"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г</w:t>
            </w:r>
            <w:proofErr w:type="gramEnd"/>
            <w:r w:rsidRPr="00562CBA">
              <w:rPr>
                <w:rFonts w:ascii="Times New Roman" w:eastAsia="Times New Roman" w:hAnsi="Times New Roman" w:cs="Times New Roman"/>
                <w:color w:val="2D2D2D"/>
                <w:sz w:val="21"/>
                <w:szCs w:val="21"/>
                <w:lang w:eastAsia="ru-RU"/>
              </w:rPr>
              <w:t>.</w:t>
            </w:r>
          </w:p>
        </w:tc>
        <w:tc>
          <w:tcPr>
            <w:tcW w:w="2033"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4620" w:type="dxa"/>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(место заключения договора)</w:t>
            </w:r>
          </w:p>
        </w:tc>
        <w:tc>
          <w:tcPr>
            <w:tcW w:w="4620" w:type="dxa"/>
            <w:gridSpan w:val="7"/>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bl>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320"/>
        <w:gridCol w:w="862"/>
        <w:gridCol w:w="1652"/>
        <w:gridCol w:w="1049"/>
        <w:gridCol w:w="3107"/>
        <w:gridCol w:w="365"/>
      </w:tblGrid>
      <w:tr w:rsidR="00562CBA" w:rsidRPr="00562CBA" w:rsidTr="00562CBA">
        <w:trPr>
          <w:trHeight w:val="15"/>
        </w:trPr>
        <w:tc>
          <w:tcPr>
            <w:tcW w:w="2587"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10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033"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29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881"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(наименование организации)</w:t>
            </w: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7022" w:type="dxa"/>
            <w:gridSpan w:val="4"/>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именуемое</w:t>
            </w:r>
            <w:proofErr w:type="gramEnd"/>
            <w:r w:rsidRPr="00562CBA">
              <w:rPr>
                <w:rFonts w:ascii="Times New Roman" w:eastAsia="Times New Roman" w:hAnsi="Times New Roman" w:cs="Times New Roman"/>
                <w:color w:val="2D2D2D"/>
                <w:sz w:val="21"/>
                <w:szCs w:val="21"/>
                <w:lang w:eastAsia="ru-RU"/>
              </w:rPr>
              <w:t xml:space="preserve"> в дальнейшем региональным оператором, в лице</w:t>
            </w:r>
          </w:p>
        </w:tc>
        <w:tc>
          <w:tcPr>
            <w:tcW w:w="3881"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(наименование должности, фамилия, имя, отчество физического лица)</w:t>
            </w: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3696" w:type="dxa"/>
            <w:gridSpan w:val="2"/>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действующего</w:t>
            </w:r>
            <w:proofErr w:type="gramEnd"/>
            <w:r w:rsidRPr="00562CBA">
              <w:rPr>
                <w:rFonts w:ascii="Times New Roman" w:eastAsia="Times New Roman" w:hAnsi="Times New Roman" w:cs="Times New Roman"/>
                <w:color w:val="2D2D2D"/>
                <w:sz w:val="21"/>
                <w:szCs w:val="21"/>
                <w:lang w:eastAsia="ru-RU"/>
              </w:rPr>
              <w:t xml:space="preserve"> на основании</w:t>
            </w:r>
          </w:p>
        </w:tc>
        <w:tc>
          <w:tcPr>
            <w:tcW w:w="7207" w:type="dxa"/>
            <w:gridSpan w:val="3"/>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3696" w:type="dxa"/>
            <w:gridSpan w:val="2"/>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(положение, устав, доверенность - указать нужное)</w:t>
            </w: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2587"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с одной стороны, и</w:t>
            </w:r>
          </w:p>
        </w:tc>
        <w:tc>
          <w:tcPr>
            <w:tcW w:w="8316" w:type="dxa"/>
            <w:gridSpan w:val="4"/>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2587"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8316" w:type="dxa"/>
            <w:gridSpan w:val="4"/>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(наименование организации, фамилия, имя, отчество физического лица)</w:t>
            </w: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729" w:type="dxa"/>
            <w:gridSpan w:val="3"/>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именуемое</w:t>
            </w:r>
            <w:proofErr w:type="gramEnd"/>
            <w:r w:rsidRPr="00562CBA">
              <w:rPr>
                <w:rFonts w:ascii="Times New Roman" w:eastAsia="Times New Roman" w:hAnsi="Times New Roman" w:cs="Times New Roman"/>
                <w:color w:val="2D2D2D"/>
                <w:sz w:val="21"/>
                <w:szCs w:val="21"/>
                <w:lang w:eastAsia="ru-RU"/>
              </w:rPr>
              <w:t xml:space="preserve"> в дальнейшем потребителем, в лице</w:t>
            </w:r>
          </w:p>
        </w:tc>
        <w:tc>
          <w:tcPr>
            <w:tcW w:w="5544" w:type="dxa"/>
            <w:gridSpan w:val="3"/>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729" w:type="dxa"/>
            <w:gridSpan w:val="3"/>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(фамилия, имя, отчество,</w:t>
            </w:r>
            <w:proofErr w:type="gramEnd"/>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0903" w:type="dxa"/>
            <w:gridSpan w:val="5"/>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0903" w:type="dxa"/>
            <w:gridSpan w:val="5"/>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паспортные данные - в случае заключения договора физическим лицом, наименование должности, фамилия, имя, отчество - в случае заключения договора юридическим лицом)</w:t>
            </w: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3696" w:type="dxa"/>
            <w:gridSpan w:val="2"/>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действующего</w:t>
            </w:r>
            <w:proofErr w:type="gramEnd"/>
            <w:r w:rsidRPr="00562CBA">
              <w:rPr>
                <w:rFonts w:ascii="Times New Roman" w:eastAsia="Times New Roman" w:hAnsi="Times New Roman" w:cs="Times New Roman"/>
                <w:color w:val="2D2D2D"/>
                <w:sz w:val="21"/>
                <w:szCs w:val="21"/>
                <w:lang w:eastAsia="ru-RU"/>
              </w:rPr>
              <w:t xml:space="preserve"> на основании</w:t>
            </w:r>
          </w:p>
        </w:tc>
        <w:tc>
          <w:tcPr>
            <w:tcW w:w="7207" w:type="dxa"/>
            <w:gridSpan w:val="3"/>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3696" w:type="dxa"/>
            <w:gridSpan w:val="2"/>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(положение, устав, доверенность - указать нужное)</w:t>
            </w: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6"/>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с другой стороны, именуемые в дальнейшем сторонами, заключили настоящий договор о нижеследующем:</w:t>
            </w:r>
            <w:proofErr w:type="gramEnd"/>
          </w:p>
        </w:tc>
      </w:tr>
    </w:tbl>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 Предмет договора</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 xml:space="preserve">1. </w:t>
      </w:r>
      <w:proofErr w:type="gramStart"/>
      <w:r w:rsidRPr="00562CBA">
        <w:rPr>
          <w:rFonts w:ascii="Arial" w:eastAsia="Times New Roman" w:hAnsi="Arial" w:cs="Arial"/>
          <w:color w:val="2D2D2D"/>
          <w:spacing w:val="2"/>
          <w:sz w:val="21"/>
          <w:szCs w:val="21"/>
          <w:lang w:eastAsia="ru-RU"/>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w:t>
      </w:r>
      <w:proofErr w:type="gramEnd"/>
      <w:r w:rsidRPr="00562CBA">
        <w:rPr>
          <w:rFonts w:ascii="Arial" w:eastAsia="Times New Roman" w:hAnsi="Arial" w:cs="Arial"/>
          <w:color w:val="2D2D2D"/>
          <w:spacing w:val="2"/>
          <w:sz w:val="21"/>
          <w:szCs w:val="21"/>
          <w:lang w:eastAsia="ru-RU"/>
        </w:rPr>
        <w:t xml:space="preserve"> услугу регионального оператора.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48"/>
        <w:gridCol w:w="625"/>
        <w:gridCol w:w="348"/>
        <w:gridCol w:w="919"/>
        <w:gridCol w:w="520"/>
        <w:gridCol w:w="476"/>
        <w:gridCol w:w="651"/>
        <w:gridCol w:w="738"/>
        <w:gridCol w:w="4395"/>
        <w:gridCol w:w="335"/>
      </w:tblGrid>
      <w:tr w:rsidR="00562CBA" w:rsidRPr="00562CBA" w:rsidTr="00562CBA">
        <w:trPr>
          <w:trHeight w:val="15"/>
        </w:trPr>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10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92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11273" w:type="dxa"/>
            <w:gridSpan w:val="10"/>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3. Способ складирования твердых коммунальных отходов -</w:t>
            </w:r>
          </w:p>
        </w:tc>
      </w:tr>
      <w:tr w:rsidR="00562CBA" w:rsidRPr="00562CBA" w:rsidTr="00562CBA">
        <w:tc>
          <w:tcPr>
            <w:tcW w:w="10903" w:type="dxa"/>
            <w:gridSpan w:val="9"/>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0903" w:type="dxa"/>
            <w:gridSpan w:val="9"/>
            <w:tcBorders>
              <w:top w:val="single" w:sz="6" w:space="0" w:color="000000"/>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 xml:space="preserve">(мусоропроводы и мусороприемные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w:t>
            </w:r>
            <w:proofErr w:type="gramStart"/>
            <w:r w:rsidRPr="00562CBA">
              <w:rPr>
                <w:rFonts w:ascii="Times New Roman" w:eastAsia="Times New Roman" w:hAnsi="Times New Roman" w:cs="Times New Roman"/>
                <w:color w:val="2D2D2D"/>
                <w:sz w:val="21"/>
                <w:szCs w:val="21"/>
                <w:lang w:eastAsia="ru-RU"/>
              </w:rPr>
              <w:t>нужное</w:t>
            </w:r>
            <w:proofErr w:type="gramEnd"/>
            <w:r w:rsidRPr="00562CBA">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10"/>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359" w:type="dxa"/>
            <w:gridSpan w:val="8"/>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в том числе крупногабаритных отходов -</w:t>
            </w:r>
          </w:p>
        </w:tc>
        <w:tc>
          <w:tcPr>
            <w:tcW w:w="5914" w:type="dxa"/>
            <w:gridSpan w:val="2"/>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10"/>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0903" w:type="dxa"/>
            <w:gridSpan w:val="9"/>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0903" w:type="dxa"/>
            <w:gridSpan w:val="9"/>
            <w:tcBorders>
              <w:top w:val="single" w:sz="6" w:space="0" w:color="000000"/>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 xml:space="preserve">(в бункеры, расположенные на контейнерных площадках, на специальных площадках складирования крупногабаритных отходов - указать </w:t>
            </w:r>
            <w:proofErr w:type="gramStart"/>
            <w:r w:rsidRPr="00562CBA">
              <w:rPr>
                <w:rFonts w:ascii="Times New Roman" w:eastAsia="Times New Roman" w:hAnsi="Times New Roman" w:cs="Times New Roman"/>
                <w:color w:val="2D2D2D"/>
                <w:sz w:val="21"/>
                <w:szCs w:val="21"/>
                <w:lang w:eastAsia="ru-RU"/>
              </w:rPr>
              <w:t>нужное</w:t>
            </w:r>
            <w:proofErr w:type="gramEnd"/>
            <w:r w:rsidRPr="00562CBA">
              <w:rPr>
                <w:rFonts w:ascii="Times New Roman" w:eastAsia="Times New Roman" w:hAnsi="Times New Roman" w:cs="Times New Roman"/>
                <w:color w:val="2D2D2D"/>
                <w:sz w:val="21"/>
                <w:szCs w:val="21"/>
                <w:lang w:eastAsia="ru-RU"/>
              </w:rPr>
              <w:t>)</w:t>
            </w:r>
          </w:p>
        </w:tc>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10"/>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11273" w:type="dxa"/>
            <w:gridSpan w:val="10"/>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4. Дата начала оказания услуг по обращению с твердыми коммунальными отходами</w:t>
            </w:r>
          </w:p>
        </w:tc>
      </w:tr>
      <w:tr w:rsidR="00562CBA" w:rsidRPr="00562CBA" w:rsidTr="00562CBA">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739" w:type="dxa"/>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г</w:t>
            </w:r>
            <w:proofErr w:type="gramEnd"/>
            <w:r w:rsidRPr="00562CBA">
              <w:rPr>
                <w:rFonts w:ascii="Times New Roman" w:eastAsia="Times New Roman" w:hAnsi="Times New Roman" w:cs="Times New Roman"/>
                <w:color w:val="2D2D2D"/>
                <w:sz w:val="21"/>
                <w:szCs w:val="21"/>
                <w:lang w:eastAsia="ru-RU"/>
              </w:rPr>
              <w:t>.</w:t>
            </w:r>
          </w:p>
        </w:tc>
        <w:tc>
          <w:tcPr>
            <w:tcW w:w="6838" w:type="dxa"/>
            <w:gridSpan w:val="3"/>
            <w:tcBorders>
              <w:top w:val="nil"/>
              <w:left w:val="nil"/>
              <w:bottom w:val="nil"/>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bl>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II. Сроки и порядок оплаты по договору</w:t>
      </w:r>
    </w:p>
    <w:tbl>
      <w:tblPr>
        <w:tblW w:w="0" w:type="auto"/>
        <w:tblCellMar>
          <w:left w:w="0" w:type="dxa"/>
          <w:right w:w="0" w:type="dxa"/>
        </w:tblCellMar>
        <w:tblLook w:val="04A0"/>
      </w:tblPr>
      <w:tblGrid>
        <w:gridCol w:w="8862"/>
        <w:gridCol w:w="493"/>
      </w:tblGrid>
      <w:tr w:rsidR="00562CBA" w:rsidRPr="00562CBA" w:rsidTr="00562CBA">
        <w:trPr>
          <w:trHeight w:val="15"/>
        </w:trPr>
        <w:tc>
          <w:tcPr>
            <w:tcW w:w="10718"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11273" w:type="dxa"/>
            <w:gridSpan w:val="2"/>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5.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w:t>
            </w:r>
          </w:p>
        </w:tc>
      </w:tr>
      <w:tr w:rsidR="00562CBA" w:rsidRPr="00562CBA" w:rsidTr="00562CBA">
        <w:tc>
          <w:tcPr>
            <w:tcW w:w="10718" w:type="dxa"/>
            <w:tcBorders>
              <w:top w:val="nil"/>
              <w:left w:val="nil"/>
              <w:bottom w:val="single" w:sz="6" w:space="0" w:color="000000"/>
              <w:right w:val="nil"/>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1273" w:type="dxa"/>
            <w:gridSpan w:val="2"/>
            <w:tcBorders>
              <w:top w:val="nil"/>
              <w:left w:val="nil"/>
              <w:bottom w:val="nil"/>
              <w:right w:val="nil"/>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(размер оплаты указывается региональным оператором)</w:t>
            </w:r>
          </w:p>
        </w:tc>
      </w:tr>
    </w:tbl>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Потребитель в многоквартирном доме или жилом доме оплачивает коммунальную услугу </w:t>
      </w:r>
      <w:proofErr w:type="gramStart"/>
      <w:r w:rsidRPr="00562CBA">
        <w:rPr>
          <w:rFonts w:ascii="Arial" w:eastAsia="Times New Roman" w:hAnsi="Arial" w:cs="Arial"/>
          <w:color w:val="2D2D2D"/>
          <w:spacing w:val="2"/>
          <w:sz w:val="21"/>
          <w:szCs w:val="21"/>
          <w:lang w:eastAsia="ru-RU"/>
        </w:rPr>
        <w:t>по оказанию услуг по обращению с твердыми коммунальными отходами в соответствии с жилищным законодательством</w:t>
      </w:r>
      <w:proofErr w:type="gramEnd"/>
      <w:r w:rsidRPr="00562CBA">
        <w:rPr>
          <w:rFonts w:ascii="Arial" w:eastAsia="Times New Roman" w:hAnsi="Arial" w:cs="Arial"/>
          <w:color w:val="2D2D2D"/>
          <w:spacing w:val="2"/>
          <w:sz w:val="21"/>
          <w:szCs w:val="21"/>
          <w:lang w:eastAsia="ru-RU"/>
        </w:rPr>
        <w:t xml:space="preserve">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w:t>
      </w:r>
      <w:r w:rsidRPr="00562CBA">
        <w:rPr>
          <w:rFonts w:ascii="Arial" w:eastAsia="Times New Roman" w:hAnsi="Arial" w:cs="Arial"/>
          <w:color w:val="2D2D2D"/>
          <w:spacing w:val="2"/>
          <w:sz w:val="21"/>
          <w:szCs w:val="21"/>
          <w:lang w:eastAsia="ru-RU"/>
        </w:rPr>
        <w:lastRenderedPageBreak/>
        <w:t>вносится до истечения текущего месяца;</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 xml:space="preserve">Потребитель в многоквартирном доме или жилом доме оплачивает коммунальную услугу </w:t>
      </w:r>
      <w:proofErr w:type="gramStart"/>
      <w:r w:rsidRPr="00562CBA">
        <w:rPr>
          <w:rFonts w:ascii="Arial" w:eastAsia="Times New Roman" w:hAnsi="Arial" w:cs="Arial"/>
          <w:color w:val="2D2D2D"/>
          <w:spacing w:val="2"/>
          <w:sz w:val="21"/>
          <w:szCs w:val="21"/>
          <w:lang w:eastAsia="ru-RU"/>
        </w:rPr>
        <w:t>по оказанию услуг по обращению с твердыми коммунальными отходами в соответствии с жилищным законодательством</w:t>
      </w:r>
      <w:proofErr w:type="gramEnd"/>
      <w:r w:rsidRPr="00562CBA">
        <w:rPr>
          <w:rFonts w:ascii="Arial" w:eastAsia="Times New Roman" w:hAnsi="Arial" w:cs="Arial"/>
          <w:color w:val="2D2D2D"/>
          <w:spacing w:val="2"/>
          <w:sz w:val="21"/>
          <w:szCs w:val="21"/>
          <w:lang w:eastAsia="ru-RU"/>
        </w:rPr>
        <w:t xml:space="preserve">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562CBA">
        <w:rPr>
          <w:rFonts w:ascii="Arial" w:eastAsia="Times New Roman" w:hAnsi="Arial" w:cs="Arial"/>
          <w:color w:val="2D2D2D"/>
          <w:spacing w:val="2"/>
          <w:sz w:val="21"/>
          <w:szCs w:val="21"/>
          <w:lang w:eastAsia="ru-RU"/>
        </w:rPr>
        <w:t>факсограмма</w:t>
      </w:r>
      <w:proofErr w:type="spellEnd"/>
      <w:r w:rsidRPr="00562CBA">
        <w:rPr>
          <w:rFonts w:ascii="Arial" w:eastAsia="Times New Roman" w:hAnsi="Arial" w:cs="Arial"/>
          <w:color w:val="2D2D2D"/>
          <w:spacing w:val="2"/>
          <w:sz w:val="21"/>
          <w:szCs w:val="21"/>
          <w:lang w:eastAsia="ru-RU"/>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III. Бремя содержания контейнерных площадок, специальных площадок для складирования крупногабаритных отходов</w:t>
      </w:r>
    </w:p>
    <w:p w:rsidR="00562CBA" w:rsidRPr="00562CBA" w:rsidRDefault="00562CBA" w:rsidP="00562CBA">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(Раздел утратил силу)</w:t>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IV. Права и обязанности сторон</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11. Региональный оператор обязан: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принимать твердые коммунальные отходы в объеме и в месте, которые определены в приложении к настоящему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w:t>
      </w:r>
      <w:r w:rsidRPr="00562CBA">
        <w:rPr>
          <w:rFonts w:ascii="Arial" w:eastAsia="Times New Roman" w:hAnsi="Arial" w:cs="Arial"/>
          <w:color w:val="2D2D2D"/>
          <w:spacing w:val="2"/>
          <w:sz w:val="21"/>
          <w:szCs w:val="21"/>
          <w:lang w:eastAsia="ru-RU"/>
        </w:rPr>
        <w:lastRenderedPageBreak/>
        <w:t>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t>д</w:t>
      </w:r>
      <w:proofErr w:type="spellEnd"/>
      <w:r w:rsidRPr="00562CBA">
        <w:rPr>
          <w:rFonts w:ascii="Arial" w:eastAsia="Times New Roman" w:hAnsi="Arial" w:cs="Arial"/>
          <w:color w:val="2D2D2D"/>
          <w:spacing w:val="2"/>
          <w:sz w:val="21"/>
          <w:szCs w:val="21"/>
          <w:lang w:eastAsia="ru-RU"/>
        </w:rPr>
        <w:t>)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12. Региональный оператор имеет право:</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а) осуществлять </w:t>
      </w:r>
      <w:proofErr w:type="gramStart"/>
      <w:r w:rsidRPr="00562CBA">
        <w:rPr>
          <w:rFonts w:ascii="Arial" w:eastAsia="Times New Roman" w:hAnsi="Arial" w:cs="Arial"/>
          <w:color w:val="2D2D2D"/>
          <w:spacing w:val="2"/>
          <w:sz w:val="21"/>
          <w:szCs w:val="21"/>
          <w:lang w:eastAsia="ru-RU"/>
        </w:rPr>
        <w:t>контроль за</w:t>
      </w:r>
      <w:proofErr w:type="gramEnd"/>
      <w:r w:rsidRPr="00562CBA">
        <w:rPr>
          <w:rFonts w:ascii="Arial" w:eastAsia="Times New Roman" w:hAnsi="Arial" w:cs="Arial"/>
          <w:color w:val="2D2D2D"/>
          <w:spacing w:val="2"/>
          <w:sz w:val="21"/>
          <w:szCs w:val="21"/>
          <w:lang w:eastAsia="ru-RU"/>
        </w:rPr>
        <w:t xml:space="preserve"> учетом объема и (или) массы принятых твердых коммунальных отходов;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инициировать проведение сверки расчетов по настоящему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13. Потребитель обязан:</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обеспечивать учет объема и (или) массы твердых коммунальных отходов в соответствии с </w:t>
      </w:r>
      <w:hyperlink r:id="rId68" w:history="1">
        <w:r w:rsidRPr="00562CBA">
          <w:rPr>
            <w:rFonts w:ascii="Arial" w:eastAsia="Times New Roman" w:hAnsi="Arial" w:cs="Arial"/>
            <w:color w:val="00466E"/>
            <w:spacing w:val="2"/>
            <w:sz w:val="21"/>
            <w:u w:val="single"/>
            <w:lang w:eastAsia="ru-RU"/>
          </w:rPr>
          <w:t>Правилами коммерческого учета объема и (или) массы твердых коммунальных отходов</w:t>
        </w:r>
      </w:hyperlink>
      <w:r w:rsidRPr="00562CBA">
        <w:rPr>
          <w:rFonts w:ascii="Arial" w:eastAsia="Times New Roman" w:hAnsi="Arial" w:cs="Arial"/>
          <w:color w:val="2D2D2D"/>
          <w:spacing w:val="2"/>
          <w:sz w:val="21"/>
          <w:szCs w:val="21"/>
          <w:lang w:eastAsia="ru-RU"/>
        </w:rPr>
        <w:t>, утвержденными </w:t>
      </w:r>
      <w:hyperlink r:id="rId69" w:history="1">
        <w:r w:rsidRPr="00562CBA">
          <w:rPr>
            <w:rFonts w:ascii="Arial" w:eastAsia="Times New Roman" w:hAnsi="Arial" w:cs="Arial"/>
            <w:color w:val="00466E"/>
            <w:spacing w:val="2"/>
            <w:sz w:val="21"/>
            <w:u w:val="single"/>
            <w:lang w:eastAsia="ru-RU"/>
          </w:rPr>
          <w:t>постановлением Правительства Российской Федерации от 3 июня 2016 года N 505 "Об утверждении Правил коммерческого учета объема и (или) массы твердых коммунальных отходов"</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производить оплату по настоящему договору в порядке, размере и сроки, которые определены настоящим договором;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обеспечивать складирование твердых коммунальных отходов в контейнеры или иные места в соответствии с приложением к настоящему договору;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spellStart"/>
      <w:r w:rsidRPr="00562CBA">
        <w:rPr>
          <w:rFonts w:ascii="Arial" w:eastAsia="Times New Roman" w:hAnsi="Arial" w:cs="Arial"/>
          <w:color w:val="2D2D2D"/>
          <w:spacing w:val="2"/>
          <w:sz w:val="21"/>
          <w:szCs w:val="21"/>
          <w:lang w:eastAsia="ru-RU"/>
        </w:rPr>
        <w:t>д</w:t>
      </w:r>
      <w:proofErr w:type="spellEnd"/>
      <w:r w:rsidRPr="00562CBA">
        <w:rPr>
          <w:rFonts w:ascii="Arial" w:eastAsia="Times New Roman" w:hAnsi="Arial" w:cs="Arial"/>
          <w:color w:val="2D2D2D"/>
          <w:spacing w:val="2"/>
          <w:sz w:val="21"/>
          <w:szCs w:val="21"/>
          <w:lang w:eastAsia="ru-RU"/>
        </w:rPr>
        <w:t>)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lastRenderedPageBreak/>
        <w:t>е) назначить лицо, ответственное за взаимодействие с региональным оператором по вопросам исполнения настоящего договора;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ж) уведомить регионального оператора любым доступным способом (почтовое отправление, телеграмма, </w:t>
      </w:r>
      <w:proofErr w:type="spellStart"/>
      <w:r w:rsidRPr="00562CBA">
        <w:rPr>
          <w:rFonts w:ascii="Arial" w:eastAsia="Times New Roman" w:hAnsi="Arial" w:cs="Arial"/>
          <w:color w:val="2D2D2D"/>
          <w:spacing w:val="2"/>
          <w:sz w:val="21"/>
          <w:szCs w:val="21"/>
          <w:lang w:eastAsia="ru-RU"/>
        </w:rPr>
        <w:t>факсограмма</w:t>
      </w:r>
      <w:proofErr w:type="spellEnd"/>
      <w:r w:rsidRPr="00562CBA">
        <w:rPr>
          <w:rFonts w:ascii="Arial" w:eastAsia="Times New Roman" w:hAnsi="Arial" w:cs="Arial"/>
          <w:color w:val="2D2D2D"/>
          <w:spacing w:val="2"/>
          <w:sz w:val="21"/>
          <w:szCs w:val="21"/>
          <w:lang w:eastAsia="ru-RU"/>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 </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14. Потребитель имеет право:</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б) инициировать проведение сверки расчетов по настоящему договору.</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V. Порядок осуществления учета объема и (или) массы твердых коммунальных отходов</w:t>
      </w:r>
    </w:p>
    <w:tbl>
      <w:tblPr>
        <w:tblW w:w="0" w:type="auto"/>
        <w:tblCellMar>
          <w:left w:w="0" w:type="dxa"/>
          <w:right w:w="0" w:type="dxa"/>
        </w:tblCellMar>
        <w:tblLook w:val="04A0"/>
      </w:tblPr>
      <w:tblGrid>
        <w:gridCol w:w="8841"/>
        <w:gridCol w:w="514"/>
      </w:tblGrid>
      <w:tr w:rsidR="00562CBA" w:rsidRPr="00562CBA" w:rsidTr="00562CBA">
        <w:trPr>
          <w:trHeight w:val="15"/>
        </w:trPr>
        <w:tc>
          <w:tcPr>
            <w:tcW w:w="10903"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11458" w:type="dxa"/>
            <w:gridSpan w:val="2"/>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15. Стороны согласились производить учет объема и (или) массы твердых коммунальных отходов в соответствии с </w:t>
            </w:r>
            <w:hyperlink r:id="rId70" w:history="1">
              <w:r w:rsidRPr="00562CBA">
                <w:rPr>
                  <w:rFonts w:ascii="Times New Roman" w:eastAsia="Times New Roman" w:hAnsi="Times New Roman" w:cs="Times New Roman"/>
                  <w:color w:val="00466E"/>
                  <w:sz w:val="21"/>
                  <w:u w:val="single"/>
                  <w:lang w:eastAsia="ru-RU"/>
                </w:rPr>
                <w:t>Правилами коммерческого учета объема и (или) массы твердых коммунальных отходов</w:t>
              </w:r>
            </w:hyperlink>
            <w:r w:rsidRPr="00562CBA">
              <w:rPr>
                <w:rFonts w:ascii="Times New Roman" w:eastAsia="Times New Roman" w:hAnsi="Times New Roman" w:cs="Times New Roman"/>
                <w:color w:val="2D2D2D"/>
                <w:sz w:val="21"/>
                <w:szCs w:val="21"/>
                <w:lang w:eastAsia="ru-RU"/>
              </w:rPr>
              <w:t>, утвержденными </w:t>
            </w:r>
            <w:hyperlink r:id="rId71" w:history="1">
              <w:r w:rsidRPr="00562CBA">
                <w:rPr>
                  <w:rFonts w:ascii="Times New Roman" w:eastAsia="Times New Roman" w:hAnsi="Times New Roman" w:cs="Times New Roman"/>
                  <w:color w:val="00466E"/>
                  <w:sz w:val="21"/>
                  <w:u w:val="single"/>
                  <w:lang w:eastAsia="ru-RU"/>
                </w:rPr>
                <w:t>постановлением Правительства Российской Федерации от 3 июня 2016 года N 505 "Об утверждении Правил коммерческого учета объема и (или) массы твердых коммунальных отходов"</w:t>
              </w:r>
            </w:hyperlink>
            <w:r w:rsidRPr="00562CBA">
              <w:rPr>
                <w:rFonts w:ascii="Times New Roman" w:eastAsia="Times New Roman" w:hAnsi="Times New Roman" w:cs="Times New Roman"/>
                <w:color w:val="2D2D2D"/>
                <w:sz w:val="21"/>
                <w:szCs w:val="21"/>
                <w:lang w:eastAsia="ru-RU"/>
              </w:rPr>
              <w:t>, следующим способом:</w:t>
            </w:r>
          </w:p>
        </w:tc>
      </w:tr>
      <w:tr w:rsidR="00562CBA" w:rsidRPr="00562CBA" w:rsidTr="00562CBA">
        <w:tc>
          <w:tcPr>
            <w:tcW w:w="10903"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10903" w:type="dxa"/>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 xml:space="preserve">(расчетным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w:t>
            </w:r>
            <w:proofErr w:type="gramStart"/>
            <w:r w:rsidRPr="00562CBA">
              <w:rPr>
                <w:rFonts w:ascii="Times New Roman" w:eastAsia="Times New Roman" w:hAnsi="Times New Roman" w:cs="Times New Roman"/>
                <w:color w:val="2D2D2D"/>
                <w:sz w:val="21"/>
                <w:szCs w:val="21"/>
                <w:lang w:eastAsia="ru-RU"/>
              </w:rPr>
              <w:t>нужное</w:t>
            </w:r>
            <w:proofErr w:type="gramEnd"/>
            <w:r w:rsidRPr="00562CBA">
              <w:rPr>
                <w:rFonts w:ascii="Times New Roman" w:eastAsia="Times New Roman" w:hAnsi="Times New Roman" w:cs="Times New Roman"/>
                <w:color w:val="2D2D2D"/>
                <w:sz w:val="21"/>
                <w:szCs w:val="21"/>
                <w:lang w:eastAsia="ru-RU"/>
              </w:rPr>
              <w:t xml:space="preserve"> указать)</w:t>
            </w:r>
          </w:p>
        </w:tc>
        <w:tc>
          <w:tcPr>
            <w:tcW w:w="554"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bl>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VI. Порядок фиксации нарушений по договору</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w:t>
      </w:r>
      <w:proofErr w:type="gramStart"/>
      <w:r w:rsidRPr="00562CBA">
        <w:rPr>
          <w:rFonts w:ascii="Arial" w:eastAsia="Times New Roman" w:hAnsi="Arial" w:cs="Arial"/>
          <w:color w:val="2D2D2D"/>
          <w:spacing w:val="2"/>
          <w:sz w:val="21"/>
          <w:szCs w:val="21"/>
          <w:lang w:eastAsia="ru-RU"/>
        </w:rPr>
        <w:t>о-</w:t>
      </w:r>
      <w:proofErr w:type="gramEnd"/>
      <w:r w:rsidRPr="00562CBA">
        <w:rPr>
          <w:rFonts w:ascii="Arial" w:eastAsia="Times New Roman" w:hAnsi="Arial" w:cs="Arial"/>
          <w:color w:val="2D2D2D"/>
          <w:spacing w:val="2"/>
          <w:sz w:val="21"/>
          <w:szCs w:val="21"/>
          <w:lang w:eastAsia="ru-RU"/>
        </w:rPr>
        <w:t xml:space="preserve"> и (или) </w:t>
      </w:r>
      <w:proofErr w:type="spellStart"/>
      <w:r w:rsidRPr="00562CBA">
        <w:rPr>
          <w:rFonts w:ascii="Arial" w:eastAsia="Times New Roman" w:hAnsi="Arial" w:cs="Arial"/>
          <w:color w:val="2D2D2D"/>
          <w:spacing w:val="2"/>
          <w:sz w:val="21"/>
          <w:szCs w:val="21"/>
          <w:lang w:eastAsia="ru-RU"/>
        </w:rPr>
        <w:t>видеофиксации</w:t>
      </w:r>
      <w:proofErr w:type="spellEnd"/>
      <w:r w:rsidRPr="00562CBA">
        <w:rPr>
          <w:rFonts w:ascii="Arial" w:eastAsia="Times New Roman" w:hAnsi="Arial" w:cs="Arial"/>
          <w:color w:val="2D2D2D"/>
          <w:spacing w:val="2"/>
          <w:sz w:val="21"/>
          <w:szCs w:val="21"/>
          <w:lang w:eastAsia="ru-RU"/>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lastRenderedPageBreak/>
        <w:b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19. Акт должен содержать:</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а) сведения о заявителе (наименование, местонахождение, адрес);</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proofErr w:type="gramStart"/>
      <w:r w:rsidRPr="00562CBA">
        <w:rPr>
          <w:rFonts w:ascii="Arial" w:eastAsia="Times New Roman" w:hAnsi="Arial" w:cs="Arial"/>
          <w:color w:val="2D2D2D"/>
          <w:spacing w:val="2"/>
          <w:sz w:val="21"/>
          <w:szCs w:val="21"/>
          <w:lang w:eastAsia="ru-RU"/>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r w:rsidRPr="00562CBA">
        <w:rPr>
          <w:rFonts w:ascii="Arial" w:eastAsia="Times New Roman" w:hAnsi="Arial" w:cs="Arial"/>
          <w:color w:val="2D2D2D"/>
          <w:spacing w:val="2"/>
          <w:sz w:val="21"/>
          <w:szCs w:val="21"/>
          <w:lang w:eastAsia="ru-RU"/>
        </w:rPr>
        <w:br/>
      </w:r>
      <w:proofErr w:type="gramEnd"/>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в) сведения о нарушении соответствующих пунктов договора;</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г) другие сведения по усмотрению стороны, в том числе материалы фото- и видеосъемки.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VII. Ответственность сторон</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lastRenderedPageBreak/>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VIII. Обстоятельства непреодолимой силы</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t>Сторона должна также без промедления, не позднее 24 часов с момента прекращения обстоятельств непреодолимой силы, известить об этом другую сторону.</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IX. Действие договора</w:t>
      </w:r>
    </w:p>
    <w:tbl>
      <w:tblPr>
        <w:tblW w:w="0" w:type="auto"/>
        <w:tblCellMar>
          <w:left w:w="0" w:type="dxa"/>
          <w:right w:w="0" w:type="dxa"/>
        </w:tblCellMar>
        <w:tblLook w:val="04A0"/>
      </w:tblPr>
      <w:tblGrid>
        <w:gridCol w:w="4982"/>
        <w:gridCol w:w="4008"/>
        <w:gridCol w:w="365"/>
      </w:tblGrid>
      <w:tr w:rsidR="00562CBA" w:rsidRPr="00562CBA" w:rsidTr="00562CBA">
        <w:trPr>
          <w:trHeight w:val="15"/>
        </w:trPr>
        <w:tc>
          <w:tcPr>
            <w:tcW w:w="6098"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4805"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6098"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26. Настоящий договор заключается на срок</w:t>
            </w:r>
          </w:p>
        </w:tc>
        <w:tc>
          <w:tcPr>
            <w:tcW w:w="4805"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r>
      <w:tr w:rsidR="00562CBA" w:rsidRPr="00562CBA" w:rsidTr="00562CBA">
        <w:tc>
          <w:tcPr>
            <w:tcW w:w="6098"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4805" w:type="dxa"/>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(указывается срок)</w:t>
            </w: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bl>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562CBA">
        <w:rPr>
          <w:rFonts w:ascii="Arial" w:eastAsia="Times New Roman" w:hAnsi="Arial" w:cs="Arial"/>
          <w:color w:val="2D2D2D"/>
          <w:spacing w:val="2"/>
          <w:sz w:val="21"/>
          <w:szCs w:val="21"/>
          <w:lang w:eastAsia="ru-RU"/>
        </w:rPr>
        <w:t>изменении</w:t>
      </w:r>
      <w:proofErr w:type="gramEnd"/>
      <w:r w:rsidRPr="00562CBA">
        <w:rPr>
          <w:rFonts w:ascii="Arial" w:eastAsia="Times New Roman" w:hAnsi="Arial" w:cs="Arial"/>
          <w:color w:val="2D2D2D"/>
          <w:spacing w:val="2"/>
          <w:sz w:val="21"/>
          <w:szCs w:val="21"/>
          <w:lang w:eastAsia="ru-RU"/>
        </w:rPr>
        <w:t xml:space="preserve"> либо о заключении нового договора на иных условиях.</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28. Настоящий </w:t>
      </w:r>
      <w:proofErr w:type="gramStart"/>
      <w:r w:rsidRPr="00562CBA">
        <w:rPr>
          <w:rFonts w:ascii="Arial" w:eastAsia="Times New Roman" w:hAnsi="Arial" w:cs="Arial"/>
          <w:color w:val="2D2D2D"/>
          <w:spacing w:val="2"/>
          <w:sz w:val="21"/>
          <w:szCs w:val="21"/>
          <w:lang w:eastAsia="ru-RU"/>
        </w:rPr>
        <w:t>договор</w:t>
      </w:r>
      <w:proofErr w:type="gramEnd"/>
      <w:r w:rsidRPr="00562CBA">
        <w:rPr>
          <w:rFonts w:ascii="Arial" w:eastAsia="Times New Roman" w:hAnsi="Arial" w:cs="Arial"/>
          <w:color w:val="2D2D2D"/>
          <w:spacing w:val="2"/>
          <w:sz w:val="21"/>
          <w:szCs w:val="21"/>
          <w:lang w:eastAsia="ru-RU"/>
        </w:rPr>
        <w:t xml:space="preserve"> может быть расторгнут до окончания срока его действия по соглашению сторон.</w:t>
      </w: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X. Прочие условия</w:t>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 xml:space="preserve">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w:t>
      </w:r>
      <w:r w:rsidRPr="00562CBA">
        <w:rPr>
          <w:rFonts w:ascii="Arial" w:eastAsia="Times New Roman" w:hAnsi="Arial" w:cs="Arial"/>
          <w:color w:val="2D2D2D"/>
          <w:spacing w:val="2"/>
          <w:sz w:val="21"/>
          <w:szCs w:val="21"/>
          <w:lang w:eastAsia="ru-RU"/>
        </w:rPr>
        <w:lastRenderedPageBreak/>
        <w:t>подтвердить получение такого уведомления адресатом.</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31. При исполнении настоящего договора стороны обязуются руководствоваться законодательством Российской Федерации, в том числе положениями </w:t>
      </w:r>
      <w:hyperlink r:id="rId72" w:history="1">
        <w:r w:rsidRPr="00562CBA">
          <w:rPr>
            <w:rFonts w:ascii="Arial" w:eastAsia="Times New Roman" w:hAnsi="Arial" w:cs="Arial"/>
            <w:color w:val="00466E"/>
            <w:spacing w:val="2"/>
            <w:sz w:val="21"/>
            <w:u w:val="single"/>
            <w:lang w:eastAsia="ru-RU"/>
          </w:rPr>
          <w:t>Федерального закона "Об отходах производства и потребления"</w:t>
        </w:r>
      </w:hyperlink>
      <w:r w:rsidRPr="00562CBA">
        <w:rPr>
          <w:rFonts w:ascii="Arial" w:eastAsia="Times New Roman" w:hAnsi="Arial" w:cs="Arial"/>
          <w:color w:val="2D2D2D"/>
          <w:spacing w:val="2"/>
          <w:sz w:val="21"/>
          <w:szCs w:val="21"/>
          <w:lang w:eastAsia="ru-RU"/>
        </w:rPr>
        <w:t> и иными нормативными правовыми актами Российской Федерации в сфере обращения с твердыми коммунальными отходами.</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32. Настоящий договор составлен в 2 экземплярах, имеющих равную юридическую силу.</w:t>
      </w: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t>33. Приложение к настоящему договору является его неотъемлемой частью.</w:t>
      </w:r>
      <w:r w:rsidRPr="00562CBA">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85"/>
        <w:gridCol w:w="700"/>
        <w:gridCol w:w="384"/>
        <w:gridCol w:w="935"/>
        <w:gridCol w:w="773"/>
        <w:gridCol w:w="581"/>
        <w:gridCol w:w="630"/>
        <w:gridCol w:w="581"/>
        <w:gridCol w:w="384"/>
        <w:gridCol w:w="817"/>
        <w:gridCol w:w="384"/>
        <w:gridCol w:w="935"/>
        <w:gridCol w:w="655"/>
        <w:gridCol w:w="581"/>
        <w:gridCol w:w="630"/>
      </w:tblGrid>
      <w:tr w:rsidR="00562CBA" w:rsidRPr="00562CBA" w:rsidTr="00562CBA">
        <w:trPr>
          <w:trHeight w:val="15"/>
        </w:trPr>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92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29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92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10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370"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29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739"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5359" w:type="dxa"/>
            <w:gridSpan w:val="7"/>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Региональный оператор</w:t>
            </w: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359" w:type="dxa"/>
            <w:gridSpan w:val="7"/>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Потребитель</w:t>
            </w:r>
          </w:p>
        </w:tc>
      </w:tr>
      <w:tr w:rsidR="00562CBA" w:rsidRPr="00562CBA" w:rsidTr="00562CBA">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359" w:type="dxa"/>
            <w:gridSpan w:val="7"/>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359" w:type="dxa"/>
            <w:gridSpan w:val="7"/>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5359" w:type="dxa"/>
            <w:gridSpan w:val="7"/>
            <w:tcBorders>
              <w:top w:val="single" w:sz="6" w:space="0" w:color="000000"/>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924"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г</w:t>
            </w:r>
            <w:proofErr w:type="gramEnd"/>
            <w:r w:rsidRPr="00562CBA">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1109"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20</w:t>
            </w:r>
          </w:p>
        </w:tc>
        <w:tc>
          <w:tcPr>
            <w:tcW w:w="739" w:type="dxa"/>
            <w:tcBorders>
              <w:top w:val="nil"/>
              <w:left w:val="nil"/>
              <w:bottom w:val="single" w:sz="6" w:space="0" w:color="000000"/>
              <w:right w:val="nil"/>
            </w:tcBorders>
            <w:tcMar>
              <w:top w:w="0" w:type="dxa"/>
              <w:left w:w="149" w:type="dxa"/>
              <w:bottom w:w="0" w:type="dxa"/>
              <w:right w:w="149"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562CBA" w:rsidRPr="00562CBA" w:rsidRDefault="00562CBA" w:rsidP="00562CBA">
            <w:pPr>
              <w:spacing w:line="315" w:lineRule="atLeast"/>
              <w:jc w:val="left"/>
              <w:textAlignment w:val="baseline"/>
              <w:rPr>
                <w:rFonts w:ascii="Times New Roman" w:eastAsia="Times New Roman" w:hAnsi="Times New Roman" w:cs="Times New Roman"/>
                <w:color w:val="2D2D2D"/>
                <w:sz w:val="21"/>
                <w:szCs w:val="21"/>
                <w:lang w:eastAsia="ru-RU"/>
              </w:rPr>
            </w:pPr>
            <w:proofErr w:type="gramStart"/>
            <w:r w:rsidRPr="00562CBA">
              <w:rPr>
                <w:rFonts w:ascii="Times New Roman" w:eastAsia="Times New Roman" w:hAnsi="Times New Roman" w:cs="Times New Roman"/>
                <w:color w:val="2D2D2D"/>
                <w:sz w:val="21"/>
                <w:szCs w:val="21"/>
                <w:lang w:eastAsia="ru-RU"/>
              </w:rPr>
              <w:t>г</w:t>
            </w:r>
            <w:proofErr w:type="gramEnd"/>
            <w:r w:rsidRPr="00562CBA">
              <w:rPr>
                <w:rFonts w:ascii="Times New Roman" w:eastAsia="Times New Roman" w:hAnsi="Times New Roman" w:cs="Times New Roman"/>
                <w:color w:val="2D2D2D"/>
                <w:sz w:val="21"/>
                <w:szCs w:val="21"/>
                <w:lang w:eastAsia="ru-RU"/>
              </w:rPr>
              <w:t>.</w:t>
            </w:r>
          </w:p>
        </w:tc>
      </w:tr>
    </w:tbl>
    <w:p w:rsidR="00562CBA" w:rsidRPr="00562CBA" w:rsidRDefault="00562CBA" w:rsidP="00562CBA">
      <w:pPr>
        <w:shd w:val="clear" w:color="auto" w:fill="FFFFFF"/>
        <w:spacing w:before="375" w:after="225"/>
        <w:jc w:val="center"/>
        <w:textAlignment w:val="baseline"/>
        <w:outlineLvl w:val="2"/>
        <w:rPr>
          <w:rFonts w:ascii="Arial" w:eastAsia="Times New Roman" w:hAnsi="Arial" w:cs="Arial"/>
          <w:color w:val="4C4C4C"/>
          <w:spacing w:val="2"/>
          <w:sz w:val="29"/>
          <w:szCs w:val="29"/>
          <w:lang w:eastAsia="ru-RU"/>
        </w:rPr>
      </w:pPr>
      <w:r w:rsidRPr="00562CBA">
        <w:rPr>
          <w:rFonts w:ascii="Arial" w:eastAsia="Times New Roman" w:hAnsi="Arial" w:cs="Arial"/>
          <w:color w:val="4C4C4C"/>
          <w:spacing w:val="2"/>
          <w:sz w:val="29"/>
          <w:szCs w:val="29"/>
          <w:lang w:eastAsia="ru-RU"/>
        </w:rPr>
        <w:t>Приложение. Информация по предмету договора</w:t>
      </w:r>
    </w:p>
    <w:p w:rsidR="00562CBA" w:rsidRPr="00562CBA" w:rsidRDefault="00562CBA" w:rsidP="00562CBA">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r>
      <w:r w:rsidRPr="00562CBA">
        <w:rPr>
          <w:rFonts w:ascii="Arial" w:eastAsia="Times New Roman" w:hAnsi="Arial" w:cs="Arial"/>
          <w:color w:val="2D2D2D"/>
          <w:spacing w:val="2"/>
          <w:sz w:val="21"/>
          <w:szCs w:val="21"/>
          <w:lang w:eastAsia="ru-RU"/>
        </w:rPr>
        <w:br/>
      </w:r>
      <w:proofErr w:type="gramStart"/>
      <w:r w:rsidRPr="00562CBA">
        <w:rPr>
          <w:rFonts w:ascii="Arial" w:eastAsia="Times New Roman" w:hAnsi="Arial" w:cs="Arial"/>
          <w:color w:val="2D2D2D"/>
          <w:spacing w:val="2"/>
          <w:sz w:val="21"/>
          <w:szCs w:val="21"/>
          <w:lang w:eastAsia="ru-RU"/>
        </w:rPr>
        <w:t>Приложение</w:t>
      </w:r>
      <w:r w:rsidRPr="00562CBA">
        <w:rPr>
          <w:rFonts w:ascii="Arial" w:eastAsia="Times New Roman" w:hAnsi="Arial" w:cs="Arial"/>
          <w:color w:val="2D2D2D"/>
          <w:spacing w:val="2"/>
          <w:sz w:val="21"/>
          <w:szCs w:val="21"/>
          <w:lang w:eastAsia="ru-RU"/>
        </w:rPr>
        <w:br/>
        <w:t>к типовому договору на оказание</w:t>
      </w:r>
      <w:r w:rsidRPr="00562CBA">
        <w:rPr>
          <w:rFonts w:ascii="Arial" w:eastAsia="Times New Roman" w:hAnsi="Arial" w:cs="Arial"/>
          <w:color w:val="2D2D2D"/>
          <w:spacing w:val="2"/>
          <w:sz w:val="21"/>
          <w:szCs w:val="21"/>
          <w:lang w:eastAsia="ru-RU"/>
        </w:rPr>
        <w:br/>
        <w:t>услуг по обращению с твердыми</w:t>
      </w:r>
      <w:r w:rsidRPr="00562CBA">
        <w:rPr>
          <w:rFonts w:ascii="Arial" w:eastAsia="Times New Roman" w:hAnsi="Arial" w:cs="Arial"/>
          <w:color w:val="2D2D2D"/>
          <w:spacing w:val="2"/>
          <w:sz w:val="21"/>
          <w:szCs w:val="21"/>
          <w:lang w:eastAsia="ru-RU"/>
        </w:rPr>
        <w:br/>
        <w:t>коммунальными отходами</w:t>
      </w:r>
      <w:r w:rsidRPr="00562CBA">
        <w:rPr>
          <w:rFonts w:ascii="Arial" w:eastAsia="Times New Roman" w:hAnsi="Arial" w:cs="Arial"/>
          <w:color w:val="2D2D2D"/>
          <w:spacing w:val="2"/>
          <w:sz w:val="21"/>
          <w:szCs w:val="21"/>
          <w:lang w:eastAsia="ru-RU"/>
        </w:rPr>
        <w:br/>
        <w:t>(В редакции, введенной в действие </w:t>
      </w:r>
      <w:r w:rsidRPr="00562CBA">
        <w:rPr>
          <w:rFonts w:ascii="Arial" w:eastAsia="Times New Roman" w:hAnsi="Arial" w:cs="Arial"/>
          <w:color w:val="2D2D2D"/>
          <w:spacing w:val="2"/>
          <w:sz w:val="21"/>
          <w:szCs w:val="21"/>
          <w:lang w:eastAsia="ru-RU"/>
        </w:rPr>
        <w:br/>
        <w:t>со 2 октября 2018 года </w:t>
      </w:r>
      <w:r w:rsidRPr="00562CBA">
        <w:rPr>
          <w:rFonts w:ascii="Arial" w:eastAsia="Times New Roman" w:hAnsi="Arial" w:cs="Arial"/>
          <w:color w:val="2D2D2D"/>
          <w:spacing w:val="2"/>
          <w:sz w:val="21"/>
          <w:szCs w:val="21"/>
          <w:lang w:eastAsia="ru-RU"/>
        </w:rPr>
        <w:br/>
      </w:r>
      <w:hyperlink r:id="rId73" w:history="1">
        <w:r w:rsidRPr="00562CBA">
          <w:rPr>
            <w:rFonts w:ascii="Arial" w:eastAsia="Times New Roman" w:hAnsi="Arial" w:cs="Arial"/>
            <w:color w:val="00466E"/>
            <w:spacing w:val="2"/>
            <w:sz w:val="21"/>
            <w:u w:val="single"/>
            <w:lang w:eastAsia="ru-RU"/>
          </w:rPr>
          <w:t>постановлением Правительства </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Российской Федерации </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от 15 сентября 2018 года N 1094</w:t>
        </w:r>
      </w:hyperlink>
      <w:r w:rsidRPr="00562CBA">
        <w:rPr>
          <w:rFonts w:ascii="Arial" w:eastAsia="Times New Roman" w:hAnsi="Arial" w:cs="Arial"/>
          <w:color w:val="2D2D2D"/>
          <w:spacing w:val="2"/>
          <w:sz w:val="21"/>
          <w:szCs w:val="21"/>
          <w:lang w:eastAsia="ru-RU"/>
        </w:rPr>
        <w:t>;</w:t>
      </w:r>
      <w:r w:rsidRPr="00562CBA">
        <w:rPr>
          <w:rFonts w:ascii="Arial" w:eastAsia="Times New Roman" w:hAnsi="Arial" w:cs="Arial"/>
          <w:color w:val="2D2D2D"/>
          <w:spacing w:val="2"/>
          <w:sz w:val="21"/>
          <w:szCs w:val="21"/>
          <w:lang w:eastAsia="ru-RU"/>
        </w:rPr>
        <w:br/>
        <w:t>в редакции, введенной в действие</w:t>
      </w:r>
      <w:r w:rsidRPr="00562CBA">
        <w:rPr>
          <w:rFonts w:ascii="Arial" w:eastAsia="Times New Roman" w:hAnsi="Arial" w:cs="Arial"/>
          <w:color w:val="2D2D2D"/>
          <w:spacing w:val="2"/>
          <w:sz w:val="21"/>
          <w:szCs w:val="21"/>
          <w:lang w:eastAsia="ru-RU"/>
        </w:rPr>
        <w:br/>
        <w:t>с 27 декабря 2018 года</w:t>
      </w:r>
      <w:r w:rsidRPr="00562CBA">
        <w:rPr>
          <w:rFonts w:ascii="Arial" w:eastAsia="Times New Roman" w:hAnsi="Arial" w:cs="Arial"/>
          <w:color w:val="2D2D2D"/>
          <w:spacing w:val="2"/>
          <w:sz w:val="21"/>
          <w:szCs w:val="21"/>
          <w:lang w:eastAsia="ru-RU"/>
        </w:rPr>
        <w:br/>
      </w:r>
      <w:hyperlink r:id="rId74" w:history="1">
        <w:r w:rsidRPr="00562CBA">
          <w:rPr>
            <w:rFonts w:ascii="Arial" w:eastAsia="Times New Roman" w:hAnsi="Arial" w:cs="Arial"/>
            <w:color w:val="00466E"/>
            <w:spacing w:val="2"/>
            <w:sz w:val="21"/>
            <w:u w:val="single"/>
            <w:lang w:eastAsia="ru-RU"/>
          </w:rPr>
          <w:t>постановлением Правительства</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Российской Федерации</w:t>
        </w:r>
        <w:r w:rsidRPr="00562CBA">
          <w:rPr>
            <w:rFonts w:ascii="Arial" w:eastAsia="Times New Roman" w:hAnsi="Arial" w:cs="Arial"/>
            <w:color w:val="00466E"/>
            <w:spacing w:val="2"/>
            <w:sz w:val="21"/>
            <w:szCs w:val="21"/>
            <w:u w:val="single"/>
            <w:lang w:eastAsia="ru-RU"/>
          </w:rPr>
          <w:br/>
        </w:r>
        <w:r w:rsidRPr="00562CBA">
          <w:rPr>
            <w:rFonts w:ascii="Arial" w:eastAsia="Times New Roman" w:hAnsi="Arial" w:cs="Arial"/>
            <w:color w:val="00466E"/>
            <w:spacing w:val="2"/>
            <w:sz w:val="21"/>
            <w:u w:val="single"/>
            <w:lang w:eastAsia="ru-RU"/>
          </w:rPr>
          <w:t>от 15 декабря 2018 года N 1572</w:t>
        </w:r>
      </w:hyperlink>
      <w:r w:rsidRPr="00562CBA">
        <w:rPr>
          <w:rFonts w:ascii="Arial" w:eastAsia="Times New Roman" w:hAnsi="Arial" w:cs="Arial"/>
          <w:color w:val="2D2D2D"/>
          <w:spacing w:val="2"/>
          <w:sz w:val="21"/>
          <w:szCs w:val="21"/>
          <w:lang w:eastAsia="ru-RU"/>
        </w:rPr>
        <w:t>. -</w:t>
      </w:r>
      <w:r w:rsidRPr="00562CBA">
        <w:rPr>
          <w:rFonts w:ascii="Arial" w:eastAsia="Times New Roman" w:hAnsi="Arial" w:cs="Arial"/>
          <w:color w:val="2D2D2D"/>
          <w:spacing w:val="2"/>
          <w:sz w:val="21"/>
          <w:szCs w:val="21"/>
          <w:lang w:eastAsia="ru-RU"/>
        </w:rPr>
        <w:br/>
        <w:t>См. </w:t>
      </w:r>
      <w:hyperlink r:id="rId75" w:history="1">
        <w:r w:rsidRPr="00562CBA">
          <w:rPr>
            <w:rFonts w:ascii="Arial" w:eastAsia="Times New Roman" w:hAnsi="Arial" w:cs="Arial"/>
            <w:color w:val="00466E"/>
            <w:spacing w:val="2"/>
            <w:sz w:val="21"/>
            <w:u w:val="single"/>
            <w:lang w:eastAsia="ru-RU"/>
          </w:rPr>
          <w:t>предыдущую редакцию</w:t>
        </w:r>
      </w:hyperlink>
      <w:r w:rsidRPr="00562CBA">
        <w:rPr>
          <w:rFonts w:ascii="Arial" w:eastAsia="Times New Roman" w:hAnsi="Arial" w:cs="Arial"/>
          <w:color w:val="2D2D2D"/>
          <w:spacing w:val="2"/>
          <w:sz w:val="21"/>
          <w:szCs w:val="21"/>
          <w:lang w:eastAsia="ru-RU"/>
        </w:rPr>
        <w:t>)</w:t>
      </w:r>
      <w:proofErr w:type="gramEnd"/>
    </w:p>
    <w:p w:rsidR="00562CBA" w:rsidRPr="00562CBA" w:rsidRDefault="00562CBA" w:rsidP="00562CBA">
      <w:pPr>
        <w:shd w:val="clear" w:color="auto" w:fill="FFFFFF"/>
        <w:spacing w:line="288" w:lineRule="atLeast"/>
        <w:jc w:val="center"/>
        <w:textAlignment w:val="baseline"/>
        <w:rPr>
          <w:rFonts w:ascii="Arial" w:eastAsia="Times New Roman" w:hAnsi="Arial" w:cs="Arial"/>
          <w:color w:val="3C3C3C"/>
          <w:spacing w:val="2"/>
          <w:sz w:val="31"/>
          <w:szCs w:val="31"/>
          <w:lang w:eastAsia="ru-RU"/>
        </w:rPr>
      </w:pPr>
      <w:r w:rsidRPr="00562CBA">
        <w:rPr>
          <w:rFonts w:ascii="Arial" w:eastAsia="Times New Roman" w:hAnsi="Arial" w:cs="Arial"/>
          <w:color w:val="3C3C3C"/>
          <w:spacing w:val="2"/>
          <w:sz w:val="31"/>
          <w:szCs w:val="31"/>
          <w:lang w:eastAsia="ru-RU"/>
        </w:rPr>
        <w:t>     </w:t>
      </w:r>
      <w:r w:rsidRPr="00562CBA">
        <w:rPr>
          <w:rFonts w:ascii="Arial" w:eastAsia="Times New Roman" w:hAnsi="Arial" w:cs="Arial"/>
          <w:color w:val="3C3C3C"/>
          <w:spacing w:val="2"/>
          <w:sz w:val="31"/>
          <w:szCs w:val="31"/>
          <w:lang w:eastAsia="ru-RU"/>
        </w:rPr>
        <w:br/>
        <w:t>     </w:t>
      </w:r>
      <w:r w:rsidRPr="00562CBA">
        <w:rPr>
          <w:rFonts w:ascii="Arial" w:eastAsia="Times New Roman" w:hAnsi="Arial" w:cs="Arial"/>
          <w:color w:val="3C3C3C"/>
          <w:spacing w:val="2"/>
          <w:sz w:val="31"/>
          <w:szCs w:val="31"/>
          <w:lang w:eastAsia="ru-RU"/>
        </w:rPr>
        <w:br/>
        <w:t>Информация по предмету договора </w:t>
      </w:r>
    </w:p>
    <w:p w:rsidR="00562CBA" w:rsidRPr="00562CBA" w:rsidRDefault="00562CBA" w:rsidP="00562CBA">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562CBA">
        <w:rPr>
          <w:rFonts w:ascii="Arial" w:eastAsia="Times New Roman" w:hAnsi="Arial" w:cs="Arial"/>
          <w:color w:val="242424"/>
          <w:spacing w:val="2"/>
          <w:sz w:val="23"/>
          <w:szCs w:val="23"/>
          <w:lang w:eastAsia="ru-RU"/>
        </w:rPr>
        <w:t>I. Объем и место (площадка) накопления твердых коммунальных отходов</w:t>
      </w:r>
    </w:p>
    <w:tbl>
      <w:tblPr>
        <w:tblW w:w="0" w:type="auto"/>
        <w:tblCellMar>
          <w:left w:w="0" w:type="dxa"/>
          <w:right w:w="0" w:type="dxa"/>
        </w:tblCellMar>
        <w:tblLook w:val="04A0"/>
      </w:tblPr>
      <w:tblGrid>
        <w:gridCol w:w="474"/>
        <w:gridCol w:w="1594"/>
        <w:gridCol w:w="1741"/>
        <w:gridCol w:w="1678"/>
        <w:gridCol w:w="1968"/>
        <w:gridCol w:w="1900"/>
      </w:tblGrid>
      <w:tr w:rsidR="00562CBA" w:rsidRPr="00562CBA" w:rsidTr="00562CBA">
        <w:trPr>
          <w:trHeight w:val="15"/>
        </w:trPr>
        <w:tc>
          <w:tcPr>
            <w:tcW w:w="554"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1848"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218"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033"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218" w:type="dxa"/>
            <w:hideMark/>
          </w:tcPr>
          <w:p w:rsidR="00562CBA" w:rsidRPr="00562CBA" w:rsidRDefault="00562CBA" w:rsidP="00562CBA">
            <w:pPr>
              <w:jc w:val="left"/>
              <w:rPr>
                <w:rFonts w:ascii="Times New Roman" w:eastAsia="Times New Roman" w:hAnsi="Times New Roman" w:cs="Times New Roman"/>
                <w:sz w:val="2"/>
                <w:szCs w:val="24"/>
                <w:lang w:eastAsia="ru-RU"/>
              </w:rPr>
            </w:pPr>
          </w:p>
        </w:tc>
        <w:tc>
          <w:tcPr>
            <w:tcW w:w="2587" w:type="dxa"/>
            <w:hideMark/>
          </w:tcPr>
          <w:p w:rsidR="00562CBA" w:rsidRPr="00562CBA" w:rsidRDefault="00562CBA" w:rsidP="00562CBA">
            <w:pPr>
              <w:jc w:val="left"/>
              <w:rPr>
                <w:rFonts w:ascii="Times New Roman" w:eastAsia="Times New Roman" w:hAnsi="Times New Roman" w:cs="Times New Roman"/>
                <w:sz w:val="2"/>
                <w:szCs w:val="24"/>
                <w:lang w:eastAsia="ru-RU"/>
              </w:rPr>
            </w:pPr>
          </w:p>
        </w:tc>
      </w:tr>
      <w:tr w:rsidR="00562CBA" w:rsidRPr="00562CBA" w:rsidTr="00562CBA">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 xml:space="preserve">N </w:t>
            </w:r>
            <w:proofErr w:type="spellStart"/>
            <w:proofErr w:type="gramStart"/>
            <w:r w:rsidRPr="00562CBA">
              <w:rPr>
                <w:rFonts w:ascii="Times New Roman" w:eastAsia="Times New Roman" w:hAnsi="Times New Roman" w:cs="Times New Roman"/>
                <w:color w:val="2D2D2D"/>
                <w:sz w:val="21"/>
                <w:szCs w:val="21"/>
                <w:lang w:eastAsia="ru-RU"/>
              </w:rPr>
              <w:t>п</w:t>
            </w:r>
            <w:proofErr w:type="spellEnd"/>
            <w:proofErr w:type="gramEnd"/>
            <w:r w:rsidRPr="00562CBA">
              <w:rPr>
                <w:rFonts w:ascii="Times New Roman" w:eastAsia="Times New Roman" w:hAnsi="Times New Roman" w:cs="Times New Roman"/>
                <w:color w:val="2D2D2D"/>
                <w:sz w:val="21"/>
                <w:szCs w:val="21"/>
                <w:lang w:eastAsia="ru-RU"/>
              </w:rPr>
              <w:t>/</w:t>
            </w:r>
            <w:proofErr w:type="spellStart"/>
            <w:r w:rsidRPr="00562CBA">
              <w:rPr>
                <w:rFonts w:ascii="Times New Roman" w:eastAsia="Times New Roman" w:hAnsi="Times New Roman" w:cs="Times New Roman"/>
                <w:color w:val="2D2D2D"/>
                <w:sz w:val="21"/>
                <w:szCs w:val="21"/>
                <w:lang w:eastAsia="ru-RU"/>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Наименование объекта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Объем принимаемых твердых коммунальных отходов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Место </w:t>
            </w:r>
            <w:r w:rsidRPr="00562CBA">
              <w:rPr>
                <w:rFonts w:ascii="Times New Roman" w:eastAsia="Times New Roman" w:hAnsi="Times New Roman" w:cs="Times New Roman"/>
                <w:color w:val="2D2D2D"/>
                <w:sz w:val="21"/>
                <w:szCs w:val="21"/>
                <w:lang w:eastAsia="ru-RU"/>
              </w:rPr>
              <w:br/>
              <w:t>накопления</w:t>
            </w:r>
            <w:r w:rsidRPr="00562CBA">
              <w:rPr>
                <w:rFonts w:ascii="Times New Roman" w:eastAsia="Times New Roman" w:hAnsi="Times New Roman" w:cs="Times New Roman"/>
                <w:color w:val="2D2D2D"/>
                <w:sz w:val="21"/>
                <w:szCs w:val="21"/>
                <w:lang w:eastAsia="ru-RU"/>
              </w:rPr>
              <w:br/>
              <w:t>твердых коммунальных отходов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Место </w:t>
            </w:r>
            <w:r w:rsidRPr="00562CBA">
              <w:rPr>
                <w:rFonts w:ascii="Times New Roman" w:eastAsia="Times New Roman" w:hAnsi="Times New Roman" w:cs="Times New Roman"/>
                <w:color w:val="2D2D2D"/>
                <w:sz w:val="21"/>
                <w:szCs w:val="21"/>
                <w:lang w:eastAsia="ru-RU"/>
              </w:rPr>
              <w:br/>
              <w:t>накопления крупногабаритных отходов</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spacing w:line="315" w:lineRule="atLeast"/>
              <w:jc w:val="center"/>
              <w:textAlignment w:val="baseline"/>
              <w:rPr>
                <w:rFonts w:ascii="Times New Roman" w:eastAsia="Times New Roman" w:hAnsi="Times New Roman" w:cs="Times New Roman"/>
                <w:color w:val="2D2D2D"/>
                <w:sz w:val="21"/>
                <w:szCs w:val="21"/>
                <w:lang w:eastAsia="ru-RU"/>
              </w:rPr>
            </w:pPr>
            <w:r w:rsidRPr="00562CBA">
              <w:rPr>
                <w:rFonts w:ascii="Times New Roman" w:eastAsia="Times New Roman" w:hAnsi="Times New Roman" w:cs="Times New Roman"/>
                <w:color w:val="2D2D2D"/>
                <w:sz w:val="21"/>
                <w:szCs w:val="21"/>
                <w:lang w:eastAsia="ru-RU"/>
              </w:rPr>
              <w:t>Периодичность</w:t>
            </w:r>
            <w:r w:rsidRPr="00562CBA">
              <w:rPr>
                <w:rFonts w:ascii="Times New Roman" w:eastAsia="Times New Roman" w:hAnsi="Times New Roman" w:cs="Times New Roman"/>
                <w:color w:val="2D2D2D"/>
                <w:sz w:val="21"/>
                <w:szCs w:val="21"/>
                <w:lang w:eastAsia="ru-RU"/>
              </w:rPr>
              <w:br/>
              <w:t>вывоза твердых</w:t>
            </w:r>
            <w:r w:rsidRPr="00562CBA">
              <w:rPr>
                <w:rFonts w:ascii="Times New Roman" w:eastAsia="Times New Roman" w:hAnsi="Times New Roman" w:cs="Times New Roman"/>
                <w:color w:val="2D2D2D"/>
                <w:sz w:val="21"/>
                <w:szCs w:val="21"/>
                <w:lang w:eastAsia="ru-RU"/>
              </w:rPr>
              <w:br/>
              <w:t>коммунальных</w:t>
            </w:r>
            <w:r w:rsidRPr="00562CBA">
              <w:rPr>
                <w:rFonts w:ascii="Times New Roman" w:eastAsia="Times New Roman" w:hAnsi="Times New Roman" w:cs="Times New Roman"/>
                <w:color w:val="2D2D2D"/>
                <w:sz w:val="21"/>
                <w:szCs w:val="21"/>
                <w:lang w:eastAsia="ru-RU"/>
              </w:rPr>
              <w:br/>
              <w:t>отходов</w:t>
            </w:r>
          </w:p>
        </w:tc>
      </w:tr>
      <w:tr w:rsidR="00562CBA" w:rsidRPr="00562CBA" w:rsidTr="00562CBA">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r w:rsidR="00562CBA" w:rsidRPr="00562CBA" w:rsidTr="00562CBA">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62CBA" w:rsidRPr="00562CBA" w:rsidRDefault="00562CBA" w:rsidP="00562CBA">
            <w:pPr>
              <w:jc w:val="left"/>
              <w:rPr>
                <w:rFonts w:ascii="Times New Roman" w:eastAsia="Times New Roman" w:hAnsi="Times New Roman" w:cs="Times New Roman"/>
                <w:sz w:val="24"/>
                <w:szCs w:val="24"/>
                <w:lang w:eastAsia="ru-RU"/>
              </w:rPr>
            </w:pPr>
          </w:p>
        </w:tc>
      </w:tr>
    </w:tbl>
    <w:p w:rsidR="00562CBA" w:rsidRPr="00562CBA" w:rsidRDefault="00562CBA" w:rsidP="00562CBA">
      <w:pPr>
        <w:shd w:val="clear" w:color="auto" w:fill="FFFFFF"/>
        <w:spacing w:line="315" w:lineRule="atLeast"/>
        <w:jc w:val="left"/>
        <w:textAlignment w:val="baseline"/>
        <w:rPr>
          <w:rFonts w:ascii="Arial" w:eastAsia="Times New Roman" w:hAnsi="Arial" w:cs="Arial"/>
          <w:color w:val="2D2D2D"/>
          <w:spacing w:val="2"/>
          <w:sz w:val="21"/>
          <w:szCs w:val="21"/>
          <w:lang w:eastAsia="ru-RU"/>
        </w:rPr>
      </w:pPr>
      <w:r w:rsidRPr="00562CBA">
        <w:rPr>
          <w:rFonts w:ascii="Arial" w:eastAsia="Times New Roman" w:hAnsi="Arial" w:cs="Arial"/>
          <w:color w:val="2D2D2D"/>
          <w:spacing w:val="2"/>
          <w:sz w:val="21"/>
          <w:szCs w:val="21"/>
          <w:lang w:eastAsia="ru-RU"/>
        </w:rPr>
        <w:br/>
      </w:r>
    </w:p>
    <w:p w:rsidR="00562CBA" w:rsidRPr="00562CBA" w:rsidRDefault="00562CBA" w:rsidP="00562CBA">
      <w:pPr>
        <w:shd w:val="clear" w:color="auto" w:fill="E9ECF1"/>
        <w:spacing w:after="225"/>
        <w:ind w:left="-1125"/>
        <w:jc w:val="left"/>
        <w:textAlignment w:val="baseline"/>
        <w:outlineLvl w:val="3"/>
        <w:rPr>
          <w:rFonts w:ascii="Arial" w:eastAsia="Times New Roman" w:hAnsi="Arial" w:cs="Arial"/>
          <w:color w:val="242424"/>
          <w:spacing w:val="2"/>
          <w:sz w:val="23"/>
          <w:szCs w:val="23"/>
          <w:lang w:eastAsia="ru-RU"/>
        </w:rPr>
      </w:pPr>
      <w:r w:rsidRPr="00562CBA">
        <w:rPr>
          <w:rFonts w:ascii="Arial" w:eastAsia="Times New Roman" w:hAnsi="Arial" w:cs="Arial"/>
          <w:color w:val="242424"/>
          <w:spacing w:val="2"/>
          <w:sz w:val="23"/>
          <w:szCs w:val="23"/>
          <w:lang w:eastAsia="ru-RU"/>
        </w:rPr>
        <w:lastRenderedPageBreak/>
        <w:t>II.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rsidR="00E71FE2" w:rsidRDefault="00E71FE2"/>
    <w:sectPr w:rsidR="00E71FE2" w:rsidSect="00E71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CBA"/>
    <w:rsid w:val="00363945"/>
    <w:rsid w:val="00463B9C"/>
    <w:rsid w:val="00562CBA"/>
    <w:rsid w:val="00A30C08"/>
    <w:rsid w:val="00E71FE2"/>
    <w:rsid w:val="00E95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E2"/>
  </w:style>
  <w:style w:type="paragraph" w:styleId="1">
    <w:name w:val="heading 1"/>
    <w:basedOn w:val="a"/>
    <w:link w:val="10"/>
    <w:uiPriority w:val="9"/>
    <w:qFormat/>
    <w:rsid w:val="00562CBA"/>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2CBA"/>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62CBA"/>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2CBA"/>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C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2C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62CB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2CBA"/>
    <w:rPr>
      <w:rFonts w:ascii="Times New Roman" w:eastAsia="Times New Roman" w:hAnsi="Times New Roman" w:cs="Times New Roman"/>
      <w:b/>
      <w:bCs/>
      <w:sz w:val="24"/>
      <w:szCs w:val="24"/>
      <w:lang w:eastAsia="ru-RU"/>
    </w:rPr>
  </w:style>
  <w:style w:type="paragraph" w:customStyle="1" w:styleId="headertext">
    <w:name w:val="headertext"/>
    <w:basedOn w:val="a"/>
    <w:rsid w:val="00562CBA"/>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2CBA"/>
    <w:rPr>
      <w:color w:val="0000FF"/>
      <w:u w:val="single"/>
    </w:rPr>
  </w:style>
  <w:style w:type="character" w:styleId="a4">
    <w:name w:val="FollowedHyperlink"/>
    <w:basedOn w:val="a0"/>
    <w:uiPriority w:val="99"/>
    <w:semiHidden/>
    <w:unhideWhenUsed/>
    <w:rsid w:val="00562CBA"/>
    <w:rPr>
      <w:color w:val="800080"/>
      <w:u w:val="single"/>
    </w:rPr>
  </w:style>
  <w:style w:type="paragraph" w:customStyle="1" w:styleId="formattext">
    <w:name w:val="formattext"/>
    <w:basedOn w:val="a"/>
    <w:rsid w:val="00562CB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62CB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8014693">
      <w:bodyDiv w:val="1"/>
      <w:marLeft w:val="0"/>
      <w:marRight w:val="0"/>
      <w:marTop w:val="0"/>
      <w:marBottom w:val="0"/>
      <w:divBdr>
        <w:top w:val="none" w:sz="0" w:space="0" w:color="auto"/>
        <w:left w:val="none" w:sz="0" w:space="0" w:color="auto"/>
        <w:bottom w:val="none" w:sz="0" w:space="0" w:color="auto"/>
        <w:right w:val="none" w:sz="0" w:space="0" w:color="auto"/>
      </w:divBdr>
      <w:divsChild>
        <w:div w:id="1569224969">
          <w:marLeft w:val="0"/>
          <w:marRight w:val="0"/>
          <w:marTop w:val="0"/>
          <w:marBottom w:val="0"/>
          <w:divBdr>
            <w:top w:val="none" w:sz="0" w:space="0" w:color="auto"/>
            <w:left w:val="none" w:sz="0" w:space="0" w:color="auto"/>
            <w:bottom w:val="none" w:sz="0" w:space="0" w:color="auto"/>
            <w:right w:val="none" w:sz="0" w:space="0" w:color="auto"/>
          </w:divBdr>
          <w:divsChild>
            <w:div w:id="1282104952">
              <w:marLeft w:val="0"/>
              <w:marRight w:val="0"/>
              <w:marTop w:val="0"/>
              <w:marBottom w:val="0"/>
              <w:divBdr>
                <w:top w:val="inset" w:sz="2" w:space="0" w:color="auto"/>
                <w:left w:val="inset" w:sz="2" w:space="1" w:color="auto"/>
                <w:bottom w:val="inset" w:sz="2" w:space="0" w:color="auto"/>
                <w:right w:val="inset" w:sz="2" w:space="1" w:color="auto"/>
              </w:divBdr>
            </w:div>
            <w:div w:id="1108964385">
              <w:marLeft w:val="0"/>
              <w:marRight w:val="0"/>
              <w:marTop w:val="0"/>
              <w:marBottom w:val="0"/>
              <w:divBdr>
                <w:top w:val="none" w:sz="0" w:space="0" w:color="auto"/>
                <w:left w:val="none" w:sz="0" w:space="0" w:color="auto"/>
                <w:bottom w:val="none" w:sz="0" w:space="0" w:color="auto"/>
                <w:right w:val="none" w:sz="0" w:space="0" w:color="auto"/>
              </w:divBdr>
            </w:div>
            <w:div w:id="860558433">
              <w:marLeft w:val="0"/>
              <w:marRight w:val="0"/>
              <w:marTop w:val="0"/>
              <w:marBottom w:val="0"/>
              <w:divBdr>
                <w:top w:val="inset" w:sz="2" w:space="0" w:color="auto"/>
                <w:left w:val="inset" w:sz="2" w:space="1" w:color="auto"/>
                <w:bottom w:val="inset" w:sz="2" w:space="0" w:color="auto"/>
                <w:right w:val="inset" w:sz="2" w:space="1" w:color="auto"/>
              </w:divBdr>
            </w:div>
            <w:div w:id="1396316638">
              <w:marLeft w:val="0"/>
              <w:marRight w:val="0"/>
              <w:marTop w:val="0"/>
              <w:marBottom w:val="0"/>
              <w:divBdr>
                <w:top w:val="none" w:sz="0" w:space="0" w:color="auto"/>
                <w:left w:val="none" w:sz="0" w:space="0" w:color="auto"/>
                <w:bottom w:val="none" w:sz="0" w:space="0" w:color="auto"/>
                <w:right w:val="none" w:sz="0" w:space="0" w:color="auto"/>
              </w:divBdr>
            </w:div>
            <w:div w:id="1997370197">
              <w:marLeft w:val="0"/>
              <w:marRight w:val="0"/>
              <w:marTop w:val="0"/>
              <w:marBottom w:val="0"/>
              <w:divBdr>
                <w:top w:val="none" w:sz="0" w:space="0" w:color="auto"/>
                <w:left w:val="none" w:sz="0" w:space="0" w:color="auto"/>
                <w:bottom w:val="none" w:sz="0" w:space="0" w:color="auto"/>
                <w:right w:val="none" w:sz="0" w:space="0" w:color="auto"/>
              </w:divBdr>
            </w:div>
            <w:div w:id="534343787">
              <w:marLeft w:val="0"/>
              <w:marRight w:val="0"/>
              <w:marTop w:val="0"/>
              <w:marBottom w:val="0"/>
              <w:divBdr>
                <w:top w:val="none" w:sz="0" w:space="0" w:color="auto"/>
                <w:left w:val="none" w:sz="0" w:space="0" w:color="auto"/>
                <w:bottom w:val="none" w:sz="0" w:space="0" w:color="auto"/>
                <w:right w:val="none" w:sz="0" w:space="0" w:color="auto"/>
              </w:divBdr>
            </w:div>
            <w:div w:id="1662343309">
              <w:marLeft w:val="0"/>
              <w:marRight w:val="0"/>
              <w:marTop w:val="0"/>
              <w:marBottom w:val="0"/>
              <w:divBdr>
                <w:top w:val="inset" w:sz="2" w:space="0" w:color="auto"/>
                <w:left w:val="inset" w:sz="2" w:space="1" w:color="auto"/>
                <w:bottom w:val="inset" w:sz="2" w:space="0" w:color="auto"/>
                <w:right w:val="inset" w:sz="2" w:space="1" w:color="auto"/>
              </w:divBdr>
            </w:div>
            <w:div w:id="13092435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1976491" TargetMode="External"/><Relationship Id="rId18" Type="http://schemas.openxmlformats.org/officeDocument/2006/relationships/hyperlink" Target="http://docs.cntd.ru/document/551183073" TargetMode="External"/><Relationship Id="rId26" Type="http://schemas.openxmlformats.org/officeDocument/2006/relationships/hyperlink" Target="http://docs.cntd.ru/document/901919946" TargetMode="External"/><Relationship Id="rId39" Type="http://schemas.openxmlformats.org/officeDocument/2006/relationships/hyperlink" Target="http://docs.cntd.ru/document/551976491" TargetMode="External"/><Relationship Id="rId21" Type="http://schemas.openxmlformats.org/officeDocument/2006/relationships/hyperlink" Target="http://docs.cntd.ru/document/551183073" TargetMode="External"/><Relationship Id="rId34" Type="http://schemas.openxmlformats.org/officeDocument/2006/relationships/hyperlink" Target="http://docs.cntd.ru/document/551976491" TargetMode="External"/><Relationship Id="rId42" Type="http://schemas.openxmlformats.org/officeDocument/2006/relationships/hyperlink" Target="http://docs.cntd.ru/document/551976491" TargetMode="External"/><Relationship Id="rId47" Type="http://schemas.openxmlformats.org/officeDocument/2006/relationships/hyperlink" Target="http://docs.cntd.ru/document/551976491" TargetMode="External"/><Relationship Id="rId50" Type="http://schemas.openxmlformats.org/officeDocument/2006/relationships/hyperlink" Target="http://docs.cntd.ru/document/551976491" TargetMode="External"/><Relationship Id="rId55" Type="http://schemas.openxmlformats.org/officeDocument/2006/relationships/hyperlink" Target="http://docs.cntd.ru/document/551183073" TargetMode="External"/><Relationship Id="rId63" Type="http://schemas.openxmlformats.org/officeDocument/2006/relationships/hyperlink" Target="http://docs.cntd.ru/document/420374335" TargetMode="External"/><Relationship Id="rId68" Type="http://schemas.openxmlformats.org/officeDocument/2006/relationships/hyperlink" Target="http://docs.cntd.ru/document/420358237" TargetMode="External"/><Relationship Id="rId76" Type="http://schemas.openxmlformats.org/officeDocument/2006/relationships/fontTable" Target="fontTable.xml"/><Relationship Id="rId7" Type="http://schemas.openxmlformats.org/officeDocument/2006/relationships/hyperlink" Target="http://docs.cntd.ru/document/551976491" TargetMode="External"/><Relationship Id="rId71" Type="http://schemas.openxmlformats.org/officeDocument/2006/relationships/hyperlink" Target="http://docs.cntd.ru/document/420358237" TargetMode="External"/><Relationship Id="rId2" Type="http://schemas.openxmlformats.org/officeDocument/2006/relationships/settings" Target="settings.xml"/><Relationship Id="rId16" Type="http://schemas.openxmlformats.org/officeDocument/2006/relationships/hyperlink" Target="http://docs.cntd.ru/document/551976491" TargetMode="External"/><Relationship Id="rId29" Type="http://schemas.openxmlformats.org/officeDocument/2006/relationships/hyperlink" Target="http://docs.cntd.ru/document/901711591" TargetMode="External"/><Relationship Id="rId11" Type="http://schemas.openxmlformats.org/officeDocument/2006/relationships/hyperlink" Target="http://docs.cntd.ru/document/551183073" TargetMode="External"/><Relationship Id="rId24" Type="http://schemas.openxmlformats.org/officeDocument/2006/relationships/hyperlink" Target="http://docs.cntd.ru/document/551183073" TargetMode="External"/><Relationship Id="rId32" Type="http://schemas.openxmlformats.org/officeDocument/2006/relationships/hyperlink" Target="http://docs.cntd.ru/document/551976491" TargetMode="External"/><Relationship Id="rId37" Type="http://schemas.openxmlformats.org/officeDocument/2006/relationships/hyperlink" Target="http://docs.cntd.ru/document/551183073" TargetMode="External"/><Relationship Id="rId40" Type="http://schemas.openxmlformats.org/officeDocument/2006/relationships/hyperlink" Target="http://docs.cntd.ru/document/551031834" TargetMode="External"/><Relationship Id="rId45" Type="http://schemas.openxmlformats.org/officeDocument/2006/relationships/hyperlink" Target="http://docs.cntd.ru/document/551183073" TargetMode="External"/><Relationship Id="rId53" Type="http://schemas.openxmlformats.org/officeDocument/2006/relationships/hyperlink" Target="http://docs.cntd.ru/document/551183073" TargetMode="External"/><Relationship Id="rId58" Type="http://schemas.openxmlformats.org/officeDocument/2006/relationships/hyperlink" Target="http://docs.cntd.ru/document/551183073" TargetMode="External"/><Relationship Id="rId66" Type="http://schemas.openxmlformats.org/officeDocument/2006/relationships/hyperlink" Target="http://docs.cntd.ru/document/551976491" TargetMode="External"/><Relationship Id="rId74" Type="http://schemas.openxmlformats.org/officeDocument/2006/relationships/hyperlink" Target="http://docs.cntd.ru/document/551976491" TargetMode="External"/><Relationship Id="rId5" Type="http://schemas.openxmlformats.org/officeDocument/2006/relationships/hyperlink" Target="http://docs.cntd.ru/document/551183073" TargetMode="External"/><Relationship Id="rId15" Type="http://schemas.openxmlformats.org/officeDocument/2006/relationships/hyperlink" Target="http://docs.cntd.ru/document/551976491" TargetMode="External"/><Relationship Id="rId23" Type="http://schemas.openxmlformats.org/officeDocument/2006/relationships/hyperlink" Target="http://docs.cntd.ru/document/551183073"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551976491" TargetMode="External"/><Relationship Id="rId49" Type="http://schemas.openxmlformats.org/officeDocument/2006/relationships/hyperlink" Target="http://docs.cntd.ru/document/551183073" TargetMode="External"/><Relationship Id="rId57" Type="http://schemas.openxmlformats.org/officeDocument/2006/relationships/hyperlink" Target="http://docs.cntd.ru/document/551183073" TargetMode="External"/><Relationship Id="rId61" Type="http://schemas.openxmlformats.org/officeDocument/2006/relationships/hyperlink" Target="http://docs.cntd.ru/document/551183073" TargetMode="External"/><Relationship Id="rId10" Type="http://schemas.openxmlformats.org/officeDocument/2006/relationships/hyperlink" Target="http://docs.cntd.ru/document/551183073" TargetMode="External"/><Relationship Id="rId19" Type="http://schemas.openxmlformats.org/officeDocument/2006/relationships/hyperlink" Target="http://docs.cntd.ru/document/551183073" TargetMode="External"/><Relationship Id="rId31" Type="http://schemas.openxmlformats.org/officeDocument/2006/relationships/hyperlink" Target="http://docs.cntd.ru/document/551183073" TargetMode="External"/><Relationship Id="rId44" Type="http://schemas.openxmlformats.org/officeDocument/2006/relationships/hyperlink" Target="http://docs.cntd.ru/document/551976491" TargetMode="External"/><Relationship Id="rId52" Type="http://schemas.openxmlformats.org/officeDocument/2006/relationships/hyperlink" Target="http://docs.cntd.ru/document/551183073" TargetMode="External"/><Relationship Id="rId60" Type="http://schemas.openxmlformats.org/officeDocument/2006/relationships/hyperlink" Target="http://docs.cntd.ru/document/551183073" TargetMode="External"/><Relationship Id="rId65" Type="http://schemas.openxmlformats.org/officeDocument/2006/relationships/hyperlink" Target="http://docs.cntd.ru/document/551183073" TargetMode="External"/><Relationship Id="rId73" Type="http://schemas.openxmlformats.org/officeDocument/2006/relationships/hyperlink" Target="http://docs.cntd.ru/document/551183073" TargetMode="External"/><Relationship Id="rId4" Type="http://schemas.openxmlformats.org/officeDocument/2006/relationships/hyperlink" Target="http://docs.cntd.ru/document/902115965" TargetMode="External"/><Relationship Id="rId9" Type="http://schemas.openxmlformats.org/officeDocument/2006/relationships/hyperlink" Target="http://docs.cntd.ru/document/902115965" TargetMode="External"/><Relationship Id="rId14" Type="http://schemas.openxmlformats.org/officeDocument/2006/relationships/hyperlink" Target="http://docs.cntd.ru/document/551976491" TargetMode="External"/><Relationship Id="rId22" Type="http://schemas.openxmlformats.org/officeDocument/2006/relationships/hyperlink" Target="http://docs.cntd.ru/document/551183073" TargetMode="External"/><Relationship Id="rId27" Type="http://schemas.openxmlformats.org/officeDocument/2006/relationships/hyperlink" Target="http://docs.cntd.ru/document/901919946" TargetMode="External"/><Relationship Id="rId30" Type="http://schemas.openxmlformats.org/officeDocument/2006/relationships/hyperlink" Target="http://docs.cntd.ru/document/551183073" TargetMode="External"/><Relationship Id="rId35" Type="http://schemas.openxmlformats.org/officeDocument/2006/relationships/hyperlink" Target="http://docs.cntd.ru/document/551183073" TargetMode="External"/><Relationship Id="rId43" Type="http://schemas.openxmlformats.org/officeDocument/2006/relationships/hyperlink" Target="http://docs.cntd.ru/document/551976491" TargetMode="External"/><Relationship Id="rId48" Type="http://schemas.openxmlformats.org/officeDocument/2006/relationships/hyperlink" Target="http://docs.cntd.ru/document/551183073" TargetMode="External"/><Relationship Id="rId56" Type="http://schemas.openxmlformats.org/officeDocument/2006/relationships/hyperlink" Target="http://docs.cntd.ru/document/551183073" TargetMode="External"/><Relationship Id="rId64" Type="http://schemas.openxmlformats.org/officeDocument/2006/relationships/hyperlink" Target="http://docs.cntd.ru/document/551183073" TargetMode="External"/><Relationship Id="rId69" Type="http://schemas.openxmlformats.org/officeDocument/2006/relationships/hyperlink" Target="http://docs.cntd.ru/document/420358237" TargetMode="External"/><Relationship Id="rId77" Type="http://schemas.openxmlformats.org/officeDocument/2006/relationships/theme" Target="theme/theme1.xml"/><Relationship Id="rId8" Type="http://schemas.openxmlformats.org/officeDocument/2006/relationships/hyperlink" Target="http://docs.cntd.ru/document/901711591" TargetMode="External"/><Relationship Id="rId51" Type="http://schemas.openxmlformats.org/officeDocument/2006/relationships/hyperlink" Target="http://docs.cntd.ru/document/551183073" TargetMode="External"/><Relationship Id="rId72" Type="http://schemas.openxmlformats.org/officeDocument/2006/relationships/hyperlink" Target="http://docs.cntd.ru/document/901711591" TargetMode="External"/><Relationship Id="rId3" Type="http://schemas.openxmlformats.org/officeDocument/2006/relationships/webSettings" Target="webSettings.xml"/><Relationship Id="rId12" Type="http://schemas.openxmlformats.org/officeDocument/2006/relationships/hyperlink" Target="http://docs.cntd.ru/document/551183073" TargetMode="External"/><Relationship Id="rId17" Type="http://schemas.openxmlformats.org/officeDocument/2006/relationships/hyperlink" Target="http://docs.cntd.ru/document/551183073" TargetMode="External"/><Relationship Id="rId25" Type="http://schemas.openxmlformats.org/officeDocument/2006/relationships/hyperlink" Target="http://docs.cntd.ru/document/901919946" TargetMode="External"/><Relationship Id="rId33" Type="http://schemas.openxmlformats.org/officeDocument/2006/relationships/hyperlink" Target="http://docs.cntd.ru/document/551183073" TargetMode="External"/><Relationship Id="rId38" Type="http://schemas.openxmlformats.org/officeDocument/2006/relationships/hyperlink" Target="http://docs.cntd.ru/document/551976491" TargetMode="External"/><Relationship Id="rId46" Type="http://schemas.openxmlformats.org/officeDocument/2006/relationships/hyperlink" Target="http://docs.cntd.ru/document/551183073" TargetMode="External"/><Relationship Id="rId59" Type="http://schemas.openxmlformats.org/officeDocument/2006/relationships/hyperlink" Target="http://docs.cntd.ru/document/551183073" TargetMode="External"/><Relationship Id="rId67" Type="http://schemas.openxmlformats.org/officeDocument/2006/relationships/hyperlink" Target="http://docs.cntd.ru/document/542638552" TargetMode="External"/><Relationship Id="rId20" Type="http://schemas.openxmlformats.org/officeDocument/2006/relationships/hyperlink" Target="http://docs.cntd.ru/document/551976491" TargetMode="External"/><Relationship Id="rId41" Type="http://schemas.openxmlformats.org/officeDocument/2006/relationships/hyperlink" Target="http://docs.cntd.ru/document/551031834" TargetMode="External"/><Relationship Id="rId54" Type="http://schemas.openxmlformats.org/officeDocument/2006/relationships/hyperlink" Target="http://docs.cntd.ru/document/551183073" TargetMode="External"/><Relationship Id="rId62" Type="http://schemas.openxmlformats.org/officeDocument/2006/relationships/hyperlink" Target="http://docs.cntd.ru/document/420374335" TargetMode="External"/><Relationship Id="rId70" Type="http://schemas.openxmlformats.org/officeDocument/2006/relationships/hyperlink" Target="http://docs.cntd.ru/document/420358237" TargetMode="External"/><Relationship Id="rId75" Type="http://schemas.openxmlformats.org/officeDocument/2006/relationships/hyperlink" Target="http://docs.cntd.ru/document/542638552" TargetMode="External"/><Relationship Id="rId1" Type="http://schemas.openxmlformats.org/officeDocument/2006/relationships/styles" Target="styles.xml"/><Relationship Id="rId6" Type="http://schemas.openxmlformats.org/officeDocument/2006/relationships/hyperlink" Target="http://docs.cntd.ru/document/551976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10281</Words>
  <Characters>58603</Characters>
  <Application>Microsoft Office Word</Application>
  <DocSecurity>0</DocSecurity>
  <Lines>488</Lines>
  <Paragraphs>137</Paragraphs>
  <ScaleCrop>false</ScaleCrop>
  <Company>Microsoft</Company>
  <LinksUpToDate>false</LinksUpToDate>
  <CharactersWithSpaces>68747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2018-12-28T06:45:00Z</dcterms:created>
  <dcterms:modified xsi:type="dcterms:W3CDTF">2018-12-28T06:49:00Z</dcterms:modified>
</cp:coreProperties>
</file>